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AFB" w:rsidRPr="00FC260D" w:rsidRDefault="00BB1AFB" w:rsidP="00BB1AFB">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Pr="00FC260D">
        <w:rPr>
          <w:rFonts w:ascii="Arial" w:hAnsi="Arial" w:cs="Arial" w:hint="eastAsia"/>
          <w:b/>
          <w:bCs/>
          <w:sz w:val="24"/>
          <w:szCs w:val="24"/>
        </w:rPr>
        <w:t>6</w:t>
      </w:r>
      <w:r w:rsidR="006503AC">
        <w:rPr>
          <w:rFonts w:ascii="Arial" w:hAnsi="Arial" w:cs="Arial"/>
          <w:b/>
          <w:bCs/>
          <w:sz w:val="24"/>
          <w:szCs w:val="24"/>
        </w:rPr>
        <w:t>bis</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sidR="00196995">
        <w:rPr>
          <w:rFonts w:ascii="Arial" w:hAnsi="Arial" w:cs="Arial"/>
          <w:b/>
          <w:bCs/>
          <w:sz w:val="24"/>
          <w:szCs w:val="24"/>
        </w:rPr>
        <w:t>09026</w:t>
      </w:r>
    </w:p>
    <w:p w:rsidR="006503AC" w:rsidRPr="006503AC" w:rsidRDefault="006503AC" w:rsidP="006503AC">
      <w:pPr>
        <w:tabs>
          <w:tab w:val="center" w:pos="4536"/>
          <w:tab w:val="right" w:pos="9072"/>
        </w:tabs>
        <w:rPr>
          <w:rFonts w:ascii="Arial" w:hAnsi="Arial" w:cs="Arial"/>
          <w:b/>
          <w:bCs/>
          <w:sz w:val="24"/>
          <w:szCs w:val="24"/>
        </w:rPr>
      </w:pPr>
      <w:r w:rsidRPr="006503AC">
        <w:rPr>
          <w:rFonts w:ascii="Arial" w:hAnsi="Arial" w:cs="Arial"/>
          <w:b/>
          <w:bCs/>
          <w:sz w:val="24"/>
          <w:szCs w:val="24"/>
        </w:rPr>
        <w:t>Lisbon, Portugal 10</w:t>
      </w:r>
      <w:r w:rsidRPr="006503AC">
        <w:rPr>
          <w:rFonts w:ascii="Arial" w:hAnsi="Arial" w:cs="Arial"/>
          <w:b/>
          <w:bCs/>
          <w:sz w:val="24"/>
          <w:szCs w:val="24"/>
          <w:vertAlign w:val="superscript"/>
        </w:rPr>
        <w:t>th</w:t>
      </w:r>
      <w:r w:rsidRPr="006503AC">
        <w:rPr>
          <w:rFonts w:ascii="Arial" w:hAnsi="Arial" w:cs="Arial"/>
          <w:b/>
          <w:bCs/>
          <w:sz w:val="24"/>
          <w:szCs w:val="24"/>
        </w:rPr>
        <w:t xml:space="preserve"> - 14</w:t>
      </w:r>
      <w:r w:rsidRPr="006503AC">
        <w:rPr>
          <w:rFonts w:ascii="Arial" w:hAnsi="Arial" w:cs="Arial"/>
          <w:b/>
          <w:bCs/>
          <w:sz w:val="24"/>
          <w:szCs w:val="24"/>
          <w:vertAlign w:val="superscript"/>
        </w:rPr>
        <w:t>th</w:t>
      </w:r>
      <w:r w:rsidRPr="006503AC">
        <w:rPr>
          <w:rFonts w:ascii="Arial" w:hAnsi="Arial" w:cs="Arial"/>
          <w:b/>
          <w:bCs/>
          <w:sz w:val="24"/>
          <w:szCs w:val="24"/>
        </w:rPr>
        <w:t xml:space="preserve"> October 2016</w:t>
      </w:r>
    </w:p>
    <w:p w:rsidR="00BB1AFB" w:rsidRPr="00BB1AFB" w:rsidRDefault="00BB1AFB" w:rsidP="00BB1AFB">
      <w:pPr>
        <w:pStyle w:val="CRCoverPage"/>
        <w:snapToGrid w:val="0"/>
        <w:spacing w:after="0"/>
        <w:outlineLvl w:val="0"/>
        <w:rPr>
          <w:b/>
          <w:noProof/>
          <w:szCs w:val="24"/>
        </w:rPr>
      </w:pPr>
    </w:p>
    <w:p w:rsidR="0072162A" w:rsidRDefault="0086514C" w:rsidP="0086514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0C26A0">
        <w:rPr>
          <w:rFonts w:ascii="Arial" w:hAnsi="Arial"/>
          <w:sz w:val="24"/>
          <w:lang w:eastAsia="ko-KR"/>
        </w:rPr>
        <w:t>7.2.</w:t>
      </w:r>
      <w:r w:rsidR="00280C6D">
        <w:rPr>
          <w:rFonts w:ascii="Arial" w:hAnsi="Arial"/>
          <w:sz w:val="24"/>
          <w:lang w:eastAsia="ko-KR"/>
        </w:rPr>
        <w:t>2.5.1</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80C6D" w:rsidRPr="00280C6D">
        <w:rPr>
          <w:rFonts w:ascii="Arial" w:hAnsi="Arial"/>
          <w:sz w:val="24"/>
        </w:rPr>
        <w:t>Completing aperiodic and “multi-shot” CSI-RS for Rel.14</w:t>
      </w:r>
      <w:r w:rsidR="00E5405C">
        <w:rPr>
          <w:rFonts w:ascii="Arial" w:hAnsi="Arial"/>
          <w:sz w:val="24"/>
        </w:rPr>
        <w:t xml:space="preserve"> </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bookmarkStart w:id="2" w:name="_Ref450913214"/>
      <w:r w:rsidRPr="002958FD">
        <w:t>I</w:t>
      </w:r>
      <w:r w:rsidRPr="002958FD">
        <w:rPr>
          <w:rFonts w:hint="eastAsia"/>
        </w:rPr>
        <w:t>ntroduction</w:t>
      </w:r>
      <w:bookmarkEnd w:id="2"/>
    </w:p>
    <w:p w:rsidR="00090259" w:rsidRDefault="00090259" w:rsidP="00090259">
      <w:pPr>
        <w:pStyle w:val="maintext"/>
        <w:ind w:firstLine="400"/>
      </w:pPr>
      <w:r>
        <w:t>The following agreement on aper</w:t>
      </w:r>
      <w:r w:rsidR="005F3D45">
        <w:t>iodic CSI-RS was made in RAN1#86</w:t>
      </w:r>
      <w:r>
        <w:t xml:space="preserve"> </w:t>
      </w:r>
      <w:r>
        <w:fldChar w:fldCharType="begin"/>
      </w:r>
      <w:r>
        <w:instrText xml:space="preserve"> REF _Ref458614461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855"/>
      </w:tblGrid>
      <w:tr w:rsidR="00441DD0" w:rsidTr="00441DD0">
        <w:tc>
          <w:tcPr>
            <w:tcW w:w="9855" w:type="dxa"/>
          </w:tcPr>
          <w:p w:rsidR="000A3340" w:rsidRDefault="000A3340" w:rsidP="003B00DE">
            <w:pPr>
              <w:snapToGrid w:val="0"/>
              <w:spacing w:after="0"/>
              <w:rPr>
                <w:rFonts w:eastAsia="MS Mincho"/>
                <w:iCs/>
                <w:lang w:val="en-US" w:eastAsia="ja-JP"/>
              </w:rPr>
            </w:pPr>
            <w:r w:rsidRPr="008F437A">
              <w:rPr>
                <w:rFonts w:eastAsia="MS Mincho"/>
                <w:b/>
                <w:iCs/>
                <w:highlight w:val="green"/>
                <w:u w:val="single"/>
                <w:lang w:val="en-US" w:eastAsia="ja-JP"/>
              </w:rPr>
              <w:t>Agreement</w:t>
            </w:r>
            <w:r>
              <w:rPr>
                <w:rFonts w:eastAsia="MS Mincho"/>
                <w:iCs/>
                <w:lang w:val="en-US" w:eastAsia="ja-JP"/>
              </w:rPr>
              <w:t>:</w:t>
            </w:r>
          </w:p>
          <w:p w:rsidR="003B00DE" w:rsidRDefault="003B00DE" w:rsidP="003B00DE">
            <w:pPr>
              <w:snapToGrid w:val="0"/>
              <w:spacing w:after="0"/>
              <w:rPr>
                <w:rFonts w:eastAsia="MS Mincho"/>
                <w:iCs/>
                <w:lang w:val="en-US" w:eastAsia="ja-JP"/>
              </w:rPr>
            </w:pPr>
          </w:p>
          <w:p w:rsidR="000A3340" w:rsidRDefault="000A3340" w:rsidP="003B00DE">
            <w:pPr>
              <w:snapToGrid w:val="0"/>
              <w:spacing w:after="0"/>
              <w:rPr>
                <w:rFonts w:eastAsia="MS Mincho"/>
                <w:iCs/>
                <w:lang w:val="en-US" w:eastAsia="ja-JP"/>
              </w:rPr>
            </w:pPr>
            <w:r>
              <w:rPr>
                <w:rFonts w:eastAsia="MS Mincho"/>
                <w:iCs/>
                <w:lang w:val="en-US" w:eastAsia="ja-JP"/>
              </w:rPr>
              <w:t>Aperiodic CSI-RS</w:t>
            </w:r>
          </w:p>
          <w:p w:rsidR="000A3340" w:rsidRPr="0027092F" w:rsidRDefault="000A3340" w:rsidP="003B00DE">
            <w:pPr>
              <w:numPr>
                <w:ilvl w:val="0"/>
                <w:numId w:val="35"/>
              </w:numPr>
              <w:snapToGrid w:val="0"/>
              <w:spacing w:after="0"/>
              <w:rPr>
                <w:rFonts w:eastAsia="MS Mincho"/>
                <w:iCs/>
                <w:lang w:val="en-US" w:eastAsia="ja-JP"/>
              </w:rPr>
            </w:pPr>
            <w:r w:rsidRPr="0027092F">
              <w:rPr>
                <w:rFonts w:eastAsia="MS Mincho"/>
                <w:iCs/>
                <w:lang w:val="en-US" w:eastAsia="ja-JP"/>
              </w:rPr>
              <w:t>Two-step NZP CSI-RS resource configuration:</w:t>
            </w:r>
          </w:p>
          <w:p w:rsidR="000A3340" w:rsidRPr="0027092F" w:rsidRDefault="000A3340" w:rsidP="003B00DE">
            <w:pPr>
              <w:numPr>
                <w:ilvl w:val="1"/>
                <w:numId w:val="35"/>
              </w:numPr>
              <w:snapToGrid w:val="0"/>
              <w:spacing w:after="0"/>
              <w:rPr>
                <w:rFonts w:eastAsia="MS Mincho"/>
                <w:iCs/>
                <w:lang w:val="en-US" w:eastAsia="ja-JP"/>
              </w:rPr>
            </w:pPr>
            <w:r w:rsidRPr="0027092F">
              <w:rPr>
                <w:rFonts w:eastAsia="MS Mincho"/>
                <w:iCs/>
                <w:lang w:val="en-US" w:eastAsia="ja-JP"/>
              </w:rPr>
              <w:t>Step 1. RRC configuration with a newly defined Aperiodic CSI-RS-Resource-</w:t>
            </w:r>
            <w:proofErr w:type="spellStart"/>
            <w:r w:rsidRPr="0027092F">
              <w:rPr>
                <w:rFonts w:eastAsia="MS Mincho"/>
                <w:iCs/>
                <w:lang w:val="en-US" w:eastAsia="ja-JP"/>
              </w:rPr>
              <w:t>Config</w:t>
            </w:r>
            <w:proofErr w:type="spellEnd"/>
            <w:r w:rsidRPr="0027092F">
              <w:rPr>
                <w:rFonts w:eastAsia="MS Mincho"/>
                <w:iCs/>
                <w:lang w:val="en-US" w:eastAsia="ja-JP"/>
              </w:rPr>
              <w:t xml:space="preserve"> IE</w:t>
            </w:r>
          </w:p>
          <w:p w:rsidR="000A3340" w:rsidRPr="0027092F" w:rsidRDefault="000A3340" w:rsidP="003B00DE">
            <w:pPr>
              <w:numPr>
                <w:ilvl w:val="2"/>
                <w:numId w:val="35"/>
              </w:numPr>
              <w:snapToGrid w:val="0"/>
              <w:spacing w:after="0"/>
              <w:rPr>
                <w:rFonts w:eastAsia="MS Mincho"/>
                <w:iCs/>
                <w:lang w:val="en-US" w:eastAsia="ja-JP"/>
              </w:rPr>
            </w:pPr>
            <w:r w:rsidRPr="0027092F">
              <w:rPr>
                <w:rFonts w:eastAsia="MS Mincho"/>
                <w:iCs/>
                <w:lang w:val="en-US" w:eastAsia="ja-JP"/>
              </w:rPr>
              <w:t xml:space="preserve">Without </w:t>
            </w:r>
            <w:proofErr w:type="spellStart"/>
            <w:r w:rsidRPr="0027092F">
              <w:rPr>
                <w:rFonts w:eastAsia="MS Mincho"/>
                <w:iCs/>
                <w:lang w:val="en-US" w:eastAsia="ja-JP"/>
              </w:rPr>
              <w:t>Subframe_config</w:t>
            </w:r>
            <w:proofErr w:type="spellEnd"/>
          </w:p>
          <w:p w:rsidR="000A3340" w:rsidRPr="0027092F" w:rsidRDefault="000A3340" w:rsidP="003B00DE">
            <w:pPr>
              <w:numPr>
                <w:ilvl w:val="2"/>
                <w:numId w:val="35"/>
              </w:numPr>
              <w:snapToGrid w:val="0"/>
              <w:spacing w:after="0"/>
              <w:rPr>
                <w:rFonts w:eastAsia="MS Mincho"/>
                <w:iCs/>
                <w:lang w:val="en-US" w:eastAsia="ja-JP"/>
              </w:rPr>
            </w:pPr>
            <w:r w:rsidRPr="0027092F">
              <w:rPr>
                <w:rFonts w:eastAsia="MS Mincho"/>
                <w:iCs/>
                <w:lang w:val="en-US" w:eastAsia="ja-JP"/>
              </w:rPr>
              <w:t xml:space="preserve">Configure a UE with </w:t>
            </w:r>
            <w:r w:rsidRPr="0027092F">
              <w:rPr>
                <w:rFonts w:eastAsia="MS Mincho"/>
                <w:b/>
                <w:bCs/>
                <w:i/>
                <w:iCs/>
                <w:lang w:val="en-US" w:eastAsia="ja-JP"/>
              </w:rPr>
              <w:t>K</w:t>
            </w:r>
            <w:r w:rsidRPr="0027092F">
              <w:rPr>
                <w:rFonts w:eastAsia="MS Mincho"/>
                <w:iCs/>
                <w:lang w:val="en-US" w:eastAsia="ja-JP"/>
              </w:rPr>
              <w:t xml:space="preserve"> = {1, 2, .., 8} CSI-RS resources</w:t>
            </w:r>
          </w:p>
          <w:p w:rsidR="000A3340" w:rsidRPr="0027092F" w:rsidRDefault="000A3340" w:rsidP="003B00DE">
            <w:pPr>
              <w:numPr>
                <w:ilvl w:val="1"/>
                <w:numId w:val="35"/>
              </w:numPr>
              <w:snapToGrid w:val="0"/>
              <w:spacing w:after="0"/>
              <w:rPr>
                <w:rFonts w:eastAsia="MS Mincho"/>
                <w:iCs/>
                <w:lang w:val="en-US" w:eastAsia="ja-JP"/>
              </w:rPr>
            </w:pPr>
            <w:r w:rsidRPr="0027092F">
              <w:rPr>
                <w:rFonts w:eastAsia="MS Mincho"/>
                <w:iCs/>
                <w:lang w:val="en-US" w:eastAsia="ja-JP"/>
              </w:rPr>
              <w:t xml:space="preserve">Step 2. </w:t>
            </w:r>
            <w:r>
              <w:rPr>
                <w:rFonts w:eastAsia="MS Mincho"/>
                <w:iCs/>
                <w:lang w:val="en-US" w:eastAsia="ja-JP"/>
              </w:rPr>
              <w:t>A</w:t>
            </w:r>
            <w:r w:rsidRPr="0027092F">
              <w:rPr>
                <w:rFonts w:eastAsia="MS Mincho"/>
                <w:iCs/>
                <w:lang w:val="en-US" w:eastAsia="ja-JP"/>
              </w:rPr>
              <w:t>ctivation/release mechanism</w:t>
            </w:r>
          </w:p>
          <w:p w:rsidR="000A3340" w:rsidRDefault="000A3340" w:rsidP="003B00DE">
            <w:pPr>
              <w:numPr>
                <w:ilvl w:val="2"/>
                <w:numId w:val="35"/>
              </w:numPr>
              <w:snapToGrid w:val="0"/>
              <w:spacing w:after="0"/>
              <w:rPr>
                <w:rFonts w:eastAsia="MS Mincho"/>
                <w:iCs/>
                <w:lang w:val="en-US" w:eastAsia="ja-JP"/>
              </w:rPr>
            </w:pPr>
            <w:r w:rsidRPr="0027092F">
              <w:rPr>
                <w:rFonts w:eastAsia="MS Mincho"/>
                <w:iCs/>
                <w:lang w:val="en-US" w:eastAsia="ja-JP"/>
              </w:rPr>
              <w:t xml:space="preserve">Activate </w:t>
            </w:r>
            <w:r w:rsidRPr="0027092F">
              <w:rPr>
                <w:rFonts w:eastAsia="MS Mincho"/>
                <w:b/>
                <w:bCs/>
                <w:i/>
                <w:iCs/>
                <w:lang w:val="en-US" w:eastAsia="ja-JP"/>
              </w:rPr>
              <w:t>N</w:t>
            </w:r>
            <w:r w:rsidRPr="0027092F">
              <w:rPr>
                <w:rFonts w:eastAsia="MS Mincho"/>
                <w:iCs/>
                <w:lang w:val="en-US" w:eastAsia="ja-JP"/>
              </w:rPr>
              <w:t xml:space="preserve"> out of </w:t>
            </w:r>
            <w:r w:rsidRPr="0027092F">
              <w:rPr>
                <w:rFonts w:eastAsia="MS Mincho"/>
                <w:b/>
                <w:bCs/>
                <w:i/>
                <w:iCs/>
                <w:lang w:val="en-US" w:eastAsia="ja-JP"/>
              </w:rPr>
              <w:t>K</w:t>
            </w:r>
            <w:r w:rsidRPr="0027092F">
              <w:rPr>
                <w:rFonts w:eastAsia="MS Mincho"/>
                <w:iCs/>
                <w:lang w:val="en-US" w:eastAsia="ja-JP"/>
              </w:rPr>
              <w:t xml:space="preserve"> CSI-RS resources per CSI process</w:t>
            </w:r>
          </w:p>
          <w:p w:rsidR="000A3340" w:rsidRPr="00996871" w:rsidRDefault="000A3340" w:rsidP="003B00DE">
            <w:pPr>
              <w:numPr>
                <w:ilvl w:val="3"/>
                <w:numId w:val="35"/>
              </w:numPr>
              <w:snapToGrid w:val="0"/>
              <w:spacing w:after="0"/>
              <w:rPr>
                <w:rFonts w:eastAsia="MS Mincho"/>
                <w:iCs/>
                <w:lang w:val="en-US" w:eastAsia="ja-JP"/>
              </w:rPr>
            </w:pPr>
            <w:r>
              <w:rPr>
                <w:rFonts w:eastAsia="MS Mincho"/>
                <w:iCs/>
                <w:lang w:val="en-US" w:eastAsia="ja-JP"/>
              </w:rPr>
              <w:t>Note: Activation refers to down selection of N out of K CSI-RS resources</w:t>
            </w:r>
          </w:p>
          <w:p w:rsidR="000A3340" w:rsidRDefault="000A3340" w:rsidP="003B00DE">
            <w:pPr>
              <w:numPr>
                <w:ilvl w:val="3"/>
                <w:numId w:val="35"/>
              </w:numPr>
              <w:snapToGrid w:val="0"/>
              <w:spacing w:after="0"/>
              <w:rPr>
                <w:rFonts w:eastAsia="MS Mincho"/>
                <w:iCs/>
                <w:lang w:val="en-US" w:eastAsia="ja-JP"/>
              </w:rPr>
            </w:pPr>
            <w:r w:rsidRPr="0027092F">
              <w:rPr>
                <w:rFonts w:eastAsia="MS Mincho"/>
                <w:iCs/>
                <w:lang w:val="en-US" w:eastAsia="ja-JP"/>
              </w:rPr>
              <w:t>Once activated, a CSI resource remains activated until released</w:t>
            </w:r>
          </w:p>
          <w:p w:rsidR="000A3340" w:rsidRDefault="000A3340" w:rsidP="003B00DE">
            <w:pPr>
              <w:numPr>
                <w:ilvl w:val="3"/>
                <w:numId w:val="35"/>
              </w:numPr>
              <w:snapToGrid w:val="0"/>
              <w:spacing w:after="0"/>
              <w:rPr>
                <w:rFonts w:eastAsia="MS Mincho"/>
                <w:iCs/>
                <w:lang w:val="en-US" w:eastAsia="ja-JP"/>
              </w:rPr>
            </w:pPr>
            <w:r>
              <w:rPr>
                <w:rFonts w:eastAsia="MS Mincho"/>
                <w:iCs/>
                <w:lang w:val="en-US" w:eastAsia="ja-JP"/>
              </w:rPr>
              <w:t>FFS: Whether N is always equal to K or the case where K=N is not precluded</w:t>
            </w:r>
          </w:p>
          <w:p w:rsidR="000A3340" w:rsidRPr="007D3AD7" w:rsidRDefault="000A3340" w:rsidP="003B00DE">
            <w:pPr>
              <w:numPr>
                <w:ilvl w:val="4"/>
                <w:numId w:val="35"/>
              </w:numPr>
              <w:snapToGrid w:val="0"/>
              <w:spacing w:after="0"/>
              <w:rPr>
                <w:rFonts w:eastAsia="MS Mincho"/>
                <w:iCs/>
                <w:lang w:val="en-US" w:eastAsia="ja-JP"/>
              </w:rPr>
            </w:pPr>
            <w:r>
              <w:rPr>
                <w:rFonts w:eastAsia="MS Mincho"/>
                <w:iCs/>
                <w:lang w:val="en-US" w:eastAsia="ja-JP"/>
              </w:rPr>
              <w:t>If N is always equal to K, step 2 is bypassed</w:t>
            </w:r>
          </w:p>
          <w:p w:rsidR="000A3340" w:rsidRPr="005F3D45" w:rsidRDefault="000A3340" w:rsidP="003B00DE">
            <w:pPr>
              <w:numPr>
                <w:ilvl w:val="2"/>
                <w:numId w:val="35"/>
              </w:numPr>
              <w:snapToGrid w:val="0"/>
              <w:spacing w:after="0"/>
              <w:rPr>
                <w:rFonts w:eastAsia="MS Mincho"/>
                <w:iCs/>
                <w:highlight w:val="yellow"/>
                <w:lang w:val="en-US" w:eastAsia="ja-JP"/>
              </w:rPr>
            </w:pPr>
            <w:r w:rsidRPr="00664213">
              <w:rPr>
                <w:rFonts w:eastAsia="MS Mincho"/>
                <w:iCs/>
                <w:highlight w:val="yellow"/>
                <w:lang w:val="en-US" w:eastAsia="ja-JP"/>
              </w:rPr>
              <w:t xml:space="preserve">Choose at least one of the following alternatives for activation/release mechanism (TBD in </w:t>
            </w:r>
            <w:r w:rsidRPr="005F3D45">
              <w:rPr>
                <w:rFonts w:eastAsia="MS Mincho"/>
                <w:iCs/>
                <w:highlight w:val="yellow"/>
                <w:lang w:val="en-US" w:eastAsia="ja-JP"/>
              </w:rPr>
              <w:t>RAN1#86bis)</w:t>
            </w:r>
          </w:p>
          <w:p w:rsidR="000A3340" w:rsidRPr="005F3D45" w:rsidRDefault="000A3340" w:rsidP="003B00DE">
            <w:pPr>
              <w:numPr>
                <w:ilvl w:val="3"/>
                <w:numId w:val="35"/>
              </w:numPr>
              <w:snapToGrid w:val="0"/>
              <w:spacing w:after="0"/>
              <w:rPr>
                <w:rFonts w:eastAsia="MS Mincho"/>
                <w:iCs/>
                <w:highlight w:val="yellow"/>
                <w:lang w:val="en-US" w:eastAsia="ja-JP"/>
              </w:rPr>
            </w:pPr>
            <w:r w:rsidRPr="005F3D45">
              <w:rPr>
                <w:rFonts w:eastAsia="MS Mincho"/>
                <w:iCs/>
                <w:highlight w:val="yellow"/>
                <w:lang w:val="en-US" w:eastAsia="ja-JP"/>
              </w:rPr>
              <w:t>Alt1. Using UL grant(s)</w:t>
            </w:r>
          </w:p>
          <w:p w:rsidR="000A3340" w:rsidRPr="005F3D45" w:rsidRDefault="000A3340" w:rsidP="003B00DE">
            <w:pPr>
              <w:numPr>
                <w:ilvl w:val="4"/>
                <w:numId w:val="35"/>
              </w:numPr>
              <w:snapToGrid w:val="0"/>
              <w:spacing w:after="0"/>
              <w:rPr>
                <w:rFonts w:eastAsia="MS Mincho"/>
                <w:iCs/>
                <w:highlight w:val="yellow"/>
                <w:lang w:val="en-US" w:eastAsia="ja-JP"/>
              </w:rPr>
            </w:pPr>
            <w:r w:rsidRPr="005F3D45">
              <w:rPr>
                <w:rFonts w:eastAsia="MS Mincho"/>
                <w:iCs/>
                <w:highlight w:val="yellow"/>
                <w:lang w:val="en-US" w:eastAsia="ja-JP"/>
              </w:rPr>
              <w:t>FFS: Support for cross-carrier activation/release</w:t>
            </w:r>
          </w:p>
          <w:p w:rsidR="000A3340" w:rsidRPr="005F3D45" w:rsidRDefault="000A3340" w:rsidP="003B00DE">
            <w:pPr>
              <w:numPr>
                <w:ilvl w:val="3"/>
                <w:numId w:val="35"/>
              </w:numPr>
              <w:snapToGrid w:val="0"/>
              <w:spacing w:after="0"/>
              <w:rPr>
                <w:rFonts w:eastAsia="MS Mincho"/>
                <w:iCs/>
                <w:highlight w:val="yellow"/>
                <w:lang w:val="en-US" w:eastAsia="ja-JP"/>
              </w:rPr>
            </w:pPr>
            <w:r w:rsidRPr="005F3D45">
              <w:rPr>
                <w:rFonts w:eastAsia="MS Mincho"/>
                <w:iCs/>
                <w:highlight w:val="yellow"/>
                <w:lang w:val="en-US" w:eastAsia="ja-JP"/>
              </w:rPr>
              <w:t>Alt2. Using MAC CE</w:t>
            </w:r>
          </w:p>
          <w:p w:rsidR="000A3340" w:rsidRPr="0027092F" w:rsidRDefault="000A3340" w:rsidP="003B00DE">
            <w:pPr>
              <w:numPr>
                <w:ilvl w:val="3"/>
                <w:numId w:val="35"/>
              </w:numPr>
              <w:snapToGrid w:val="0"/>
              <w:spacing w:after="0"/>
              <w:rPr>
                <w:rFonts w:eastAsia="MS Mincho"/>
                <w:iCs/>
                <w:lang w:val="en-US" w:eastAsia="ja-JP"/>
              </w:rPr>
            </w:pPr>
            <w:r w:rsidRPr="0027092F">
              <w:rPr>
                <w:rFonts w:eastAsia="MS Mincho"/>
                <w:iCs/>
                <w:lang w:val="en-US" w:eastAsia="ja-JP"/>
              </w:rPr>
              <w:t>Other alternatives are not precluded</w:t>
            </w:r>
          </w:p>
          <w:p w:rsidR="000A3340" w:rsidRPr="00664213" w:rsidRDefault="000A3340" w:rsidP="003B00DE">
            <w:pPr>
              <w:numPr>
                <w:ilvl w:val="3"/>
                <w:numId w:val="35"/>
              </w:numPr>
              <w:snapToGrid w:val="0"/>
              <w:spacing w:after="0"/>
              <w:rPr>
                <w:rFonts w:eastAsia="MS Mincho"/>
                <w:iCs/>
                <w:highlight w:val="yellow"/>
                <w:lang w:val="en-US" w:eastAsia="ja-JP"/>
              </w:rPr>
            </w:pPr>
            <w:r w:rsidRPr="00664213">
              <w:rPr>
                <w:rFonts w:eastAsia="MS Mincho"/>
                <w:iCs/>
                <w:highlight w:val="yellow"/>
                <w:lang w:val="en-US" w:eastAsia="ja-JP"/>
              </w:rPr>
              <w:t xml:space="preserve">FFS the values of X and Y, max value of </w:t>
            </w:r>
            <w:r w:rsidRPr="00664213">
              <w:rPr>
                <w:rFonts w:eastAsia="MS Mincho"/>
                <w:b/>
                <w:bCs/>
                <w:i/>
                <w:iCs/>
                <w:highlight w:val="yellow"/>
                <w:lang w:val="en-US" w:eastAsia="ja-JP"/>
              </w:rPr>
              <w:t xml:space="preserve">N </w:t>
            </w:r>
            <w:r w:rsidRPr="00664213">
              <w:rPr>
                <w:rFonts w:eastAsia="MS Mincho"/>
                <w:bCs/>
                <w:iCs/>
                <w:highlight w:val="yellow"/>
                <w:lang w:val="en-US" w:eastAsia="ja-JP"/>
              </w:rPr>
              <w:t xml:space="preserve">(or the value of </w:t>
            </w:r>
            <w:r w:rsidRPr="00664213">
              <w:rPr>
                <w:rFonts w:eastAsia="MS Mincho"/>
                <w:bCs/>
                <w:i/>
                <w:iCs/>
                <w:highlight w:val="yellow"/>
                <w:lang w:val="en-US" w:eastAsia="ja-JP"/>
              </w:rPr>
              <w:t>N</w:t>
            </w:r>
            <w:r w:rsidRPr="00664213">
              <w:rPr>
                <w:rFonts w:eastAsia="MS Mincho"/>
                <w:bCs/>
                <w:iCs/>
                <w:highlight w:val="yellow"/>
                <w:lang w:val="en-US" w:eastAsia="ja-JP"/>
              </w:rPr>
              <w:t xml:space="preserve">), how to signal </w:t>
            </w:r>
            <w:r w:rsidRPr="00664213">
              <w:rPr>
                <w:rFonts w:eastAsia="MS Mincho"/>
                <w:bCs/>
                <w:i/>
                <w:iCs/>
                <w:highlight w:val="yellow"/>
                <w:lang w:val="en-US" w:eastAsia="ja-JP"/>
              </w:rPr>
              <w:t>N</w:t>
            </w:r>
          </w:p>
          <w:p w:rsidR="000A3340" w:rsidRPr="0027092F" w:rsidRDefault="000A3340" w:rsidP="003B00DE">
            <w:pPr>
              <w:numPr>
                <w:ilvl w:val="0"/>
                <w:numId w:val="35"/>
              </w:numPr>
              <w:snapToGrid w:val="0"/>
              <w:spacing w:after="0"/>
              <w:rPr>
                <w:rFonts w:eastAsia="MS Mincho"/>
                <w:iCs/>
                <w:lang w:val="en-US" w:eastAsia="ja-JP"/>
              </w:rPr>
            </w:pPr>
            <w:r w:rsidRPr="0027092F">
              <w:rPr>
                <w:rFonts w:eastAsia="MS Mincho"/>
                <w:iCs/>
                <w:lang w:val="en-US" w:eastAsia="ja-JP"/>
              </w:rPr>
              <w:t xml:space="preserve">One out of </w:t>
            </w:r>
            <w:r w:rsidRPr="0027092F">
              <w:rPr>
                <w:rFonts w:eastAsia="MS Mincho"/>
                <w:b/>
                <w:bCs/>
                <w:i/>
                <w:iCs/>
                <w:lang w:val="en-US" w:eastAsia="ja-JP"/>
              </w:rPr>
              <w:t>N</w:t>
            </w:r>
            <w:r w:rsidRPr="0027092F">
              <w:rPr>
                <w:rFonts w:eastAsia="MS Mincho"/>
                <w:iCs/>
                <w:lang w:val="en-US" w:eastAsia="ja-JP"/>
              </w:rPr>
              <w:t xml:space="preserve"> CSI-RS resources is selected via the UL-related DCI</w:t>
            </w:r>
          </w:p>
          <w:p w:rsidR="000A3340" w:rsidRPr="0027092F" w:rsidRDefault="000A3340" w:rsidP="003B00DE">
            <w:pPr>
              <w:numPr>
                <w:ilvl w:val="1"/>
                <w:numId w:val="35"/>
              </w:numPr>
              <w:snapToGrid w:val="0"/>
              <w:spacing w:after="0"/>
              <w:rPr>
                <w:rFonts w:eastAsia="MS Mincho"/>
                <w:iCs/>
                <w:lang w:val="en-US" w:eastAsia="ja-JP"/>
              </w:rPr>
            </w:pPr>
            <w:r w:rsidRPr="0027092F">
              <w:rPr>
                <w:rFonts w:eastAsia="MS Mincho"/>
                <w:iCs/>
                <w:lang w:val="en-US" w:eastAsia="ja-JP"/>
              </w:rPr>
              <w:t xml:space="preserve">A UL grant carries a CSI request and indicates transmission of one CSI-RS resource if </w:t>
            </w:r>
            <w:r w:rsidRPr="0027092F">
              <w:rPr>
                <w:rFonts w:eastAsia="MS Mincho"/>
                <w:b/>
                <w:bCs/>
                <w:i/>
                <w:iCs/>
                <w:lang w:val="en-US" w:eastAsia="ja-JP"/>
              </w:rPr>
              <w:t>N</w:t>
            </w:r>
            <w:r w:rsidRPr="0027092F">
              <w:rPr>
                <w:rFonts w:eastAsia="MS Mincho"/>
                <w:iCs/>
                <w:lang w:val="en-US" w:eastAsia="ja-JP"/>
              </w:rPr>
              <w:t>&gt;1 aperiodic CSI-RS resources are activated for a CSI process for which the CSI is requested</w:t>
            </w:r>
          </w:p>
          <w:p w:rsidR="000A3340" w:rsidRPr="0027092F" w:rsidRDefault="000A3340" w:rsidP="003B00DE">
            <w:pPr>
              <w:numPr>
                <w:ilvl w:val="2"/>
                <w:numId w:val="35"/>
              </w:numPr>
              <w:snapToGrid w:val="0"/>
              <w:spacing w:after="0"/>
              <w:rPr>
                <w:rFonts w:eastAsia="MS Mincho"/>
                <w:iCs/>
                <w:lang w:val="en-US" w:eastAsia="ja-JP"/>
              </w:rPr>
            </w:pPr>
            <w:r w:rsidRPr="0027092F">
              <w:rPr>
                <w:rFonts w:eastAsia="MS Mincho"/>
                <w:iCs/>
                <w:lang w:val="en-US" w:eastAsia="ja-JP"/>
              </w:rPr>
              <w:t xml:space="preserve">A CSI request is for one CSI-RS resource per CSI process </w:t>
            </w:r>
          </w:p>
          <w:p w:rsidR="000A3340" w:rsidRPr="005F3D45" w:rsidRDefault="000A3340" w:rsidP="003B00DE">
            <w:pPr>
              <w:numPr>
                <w:ilvl w:val="2"/>
                <w:numId w:val="35"/>
              </w:numPr>
              <w:snapToGrid w:val="0"/>
              <w:spacing w:after="0"/>
              <w:rPr>
                <w:rFonts w:eastAsia="MS Mincho"/>
                <w:iCs/>
                <w:highlight w:val="yellow"/>
                <w:lang w:val="en-US" w:eastAsia="ja-JP"/>
              </w:rPr>
            </w:pPr>
            <w:r w:rsidRPr="005F3D45">
              <w:rPr>
                <w:rFonts w:eastAsia="MS Mincho"/>
                <w:iCs/>
                <w:highlight w:val="yellow"/>
                <w:lang w:val="en-US" w:eastAsia="ja-JP"/>
              </w:rPr>
              <w:t xml:space="preserve">Choose one out of the following alternatives for indicating transmission of </w:t>
            </w:r>
            <w:r w:rsidRPr="005F3D45">
              <w:rPr>
                <w:rFonts w:eastAsia="MS Mincho"/>
                <w:b/>
                <w:bCs/>
                <w:iCs/>
                <w:highlight w:val="yellow"/>
                <w:lang w:val="en-US" w:eastAsia="ja-JP"/>
              </w:rPr>
              <w:t>1</w:t>
            </w:r>
            <w:r w:rsidRPr="005F3D45">
              <w:rPr>
                <w:rFonts w:eastAsia="MS Mincho"/>
                <w:iCs/>
                <w:highlight w:val="yellow"/>
                <w:lang w:val="en-US" w:eastAsia="ja-JP"/>
              </w:rPr>
              <w:t xml:space="preserve"> out </w:t>
            </w:r>
            <w:r w:rsidRPr="005F3D45">
              <w:rPr>
                <w:rFonts w:eastAsia="MS Mincho"/>
                <w:b/>
                <w:bCs/>
                <w:i/>
                <w:iCs/>
                <w:highlight w:val="yellow"/>
                <w:lang w:val="en-US" w:eastAsia="ja-JP"/>
              </w:rPr>
              <w:t>N</w:t>
            </w:r>
            <w:r w:rsidRPr="005F3D45">
              <w:rPr>
                <w:rFonts w:eastAsia="MS Mincho"/>
                <w:iCs/>
                <w:highlight w:val="yellow"/>
                <w:lang w:val="en-US" w:eastAsia="ja-JP"/>
              </w:rPr>
              <w:t xml:space="preserve"> CSI-RS resources (TBD in RAN1#86bis)</w:t>
            </w:r>
          </w:p>
          <w:p w:rsidR="000A3340" w:rsidRPr="005F3D45" w:rsidRDefault="000A3340" w:rsidP="003B00DE">
            <w:pPr>
              <w:numPr>
                <w:ilvl w:val="3"/>
                <w:numId w:val="35"/>
              </w:numPr>
              <w:snapToGrid w:val="0"/>
              <w:spacing w:after="0"/>
              <w:rPr>
                <w:rFonts w:eastAsia="MS Mincho"/>
                <w:iCs/>
                <w:highlight w:val="yellow"/>
                <w:lang w:val="en-US" w:eastAsia="ja-JP"/>
              </w:rPr>
            </w:pPr>
            <w:r w:rsidRPr="005F3D45">
              <w:rPr>
                <w:rFonts w:eastAsia="MS Mincho"/>
                <w:iCs/>
                <w:highlight w:val="yellow"/>
                <w:lang w:val="en-US" w:eastAsia="ja-JP"/>
              </w:rPr>
              <w:t xml:space="preserve">Alt1. use code points from an existing DCI field to select </w:t>
            </w:r>
            <w:r w:rsidRPr="005F3D45">
              <w:rPr>
                <w:rFonts w:eastAsia="MS Mincho"/>
                <w:b/>
                <w:bCs/>
                <w:iCs/>
                <w:highlight w:val="yellow"/>
                <w:lang w:val="en-US" w:eastAsia="ja-JP"/>
              </w:rPr>
              <w:t>1</w:t>
            </w:r>
            <w:r w:rsidRPr="005F3D45">
              <w:rPr>
                <w:rFonts w:eastAsia="MS Mincho"/>
                <w:iCs/>
                <w:highlight w:val="yellow"/>
                <w:lang w:val="en-US" w:eastAsia="ja-JP"/>
              </w:rPr>
              <w:t xml:space="preserve"> out </w:t>
            </w:r>
            <w:r w:rsidRPr="005F3D45">
              <w:rPr>
                <w:rFonts w:eastAsia="MS Mincho"/>
                <w:b/>
                <w:bCs/>
                <w:i/>
                <w:iCs/>
                <w:highlight w:val="yellow"/>
                <w:lang w:val="en-US" w:eastAsia="ja-JP"/>
              </w:rPr>
              <w:t>N</w:t>
            </w:r>
            <w:r w:rsidRPr="005F3D45">
              <w:rPr>
                <w:rFonts w:eastAsia="MS Mincho"/>
                <w:iCs/>
                <w:highlight w:val="yellow"/>
                <w:lang w:val="en-US" w:eastAsia="ja-JP"/>
              </w:rPr>
              <w:t xml:space="preserve"> CSI-RS resources</w:t>
            </w:r>
          </w:p>
          <w:p w:rsidR="000A3340" w:rsidRPr="005F3D45" w:rsidRDefault="000A3340" w:rsidP="003B00DE">
            <w:pPr>
              <w:numPr>
                <w:ilvl w:val="3"/>
                <w:numId w:val="35"/>
              </w:numPr>
              <w:snapToGrid w:val="0"/>
              <w:spacing w:after="0"/>
              <w:rPr>
                <w:rFonts w:eastAsia="MS Mincho"/>
                <w:iCs/>
                <w:highlight w:val="yellow"/>
                <w:lang w:val="en-US" w:eastAsia="ja-JP"/>
              </w:rPr>
            </w:pPr>
            <w:r w:rsidRPr="005F3D45">
              <w:rPr>
                <w:rFonts w:eastAsia="MS Mincho"/>
                <w:iCs/>
                <w:highlight w:val="yellow"/>
                <w:lang w:val="en-US" w:eastAsia="ja-JP"/>
              </w:rPr>
              <w:t>Alt2. Introduce additional  bit(s) in DCI</w:t>
            </w:r>
          </w:p>
          <w:p w:rsidR="000A3340" w:rsidRPr="0027092F" w:rsidRDefault="000A3340" w:rsidP="003B00DE">
            <w:pPr>
              <w:numPr>
                <w:ilvl w:val="3"/>
                <w:numId w:val="35"/>
              </w:numPr>
              <w:snapToGrid w:val="0"/>
              <w:spacing w:after="0"/>
              <w:rPr>
                <w:rFonts w:eastAsia="MS Mincho"/>
                <w:iCs/>
                <w:lang w:val="en-US" w:eastAsia="ja-JP"/>
              </w:rPr>
            </w:pPr>
            <w:r w:rsidRPr="0027092F">
              <w:rPr>
                <w:rFonts w:eastAsia="MS Mincho"/>
                <w:iCs/>
                <w:lang w:val="en-US" w:eastAsia="ja-JP"/>
              </w:rPr>
              <w:t>Note: The number DCI fields and number of code points for the combinations of CSI process, CC</w:t>
            </w:r>
            <w:r>
              <w:rPr>
                <w:rFonts w:eastAsia="MS Mincho"/>
                <w:iCs/>
                <w:lang w:val="en-US" w:eastAsia="ja-JP"/>
              </w:rPr>
              <w:t>,</w:t>
            </w:r>
            <w:r w:rsidRPr="0027092F">
              <w:rPr>
                <w:rFonts w:eastAsia="MS Mincho"/>
                <w:iCs/>
                <w:lang w:val="en-US" w:eastAsia="ja-JP"/>
              </w:rPr>
              <w:t xml:space="preserve"> and CSI-RS resource indication are FFS</w:t>
            </w:r>
          </w:p>
          <w:p w:rsidR="000A3340" w:rsidRPr="0027092F" w:rsidRDefault="000A3340" w:rsidP="003B00DE">
            <w:pPr>
              <w:numPr>
                <w:ilvl w:val="0"/>
                <w:numId w:val="35"/>
              </w:numPr>
              <w:snapToGrid w:val="0"/>
              <w:spacing w:after="0"/>
              <w:rPr>
                <w:rFonts w:eastAsia="MS Mincho"/>
                <w:iCs/>
                <w:lang w:val="en-US" w:eastAsia="ja-JP"/>
              </w:rPr>
            </w:pPr>
            <w:r w:rsidRPr="0027092F">
              <w:rPr>
                <w:rFonts w:eastAsia="MS Mincho"/>
                <w:iCs/>
                <w:lang w:val="en-US" w:eastAsia="ja-JP"/>
              </w:rPr>
              <w:t>Only PUSCH based A-CSI reporting is supported</w:t>
            </w:r>
          </w:p>
          <w:p w:rsidR="000A3340" w:rsidRDefault="000A3340" w:rsidP="003B00DE">
            <w:pPr>
              <w:numPr>
                <w:ilvl w:val="0"/>
                <w:numId w:val="35"/>
              </w:numPr>
              <w:snapToGrid w:val="0"/>
              <w:spacing w:after="0"/>
              <w:rPr>
                <w:rFonts w:eastAsia="MS Mincho"/>
                <w:iCs/>
                <w:lang w:val="en-US" w:eastAsia="ja-JP"/>
              </w:rPr>
            </w:pPr>
            <w:r w:rsidRPr="0027092F">
              <w:rPr>
                <w:rFonts w:eastAsia="MS Mincho"/>
                <w:iCs/>
                <w:lang w:val="en-US" w:eastAsia="ja-JP"/>
              </w:rPr>
              <w:t xml:space="preserve">Aperiodic CSI-RS transmission is in the same DL </w:t>
            </w:r>
            <w:proofErr w:type="spellStart"/>
            <w:r w:rsidRPr="0027092F">
              <w:rPr>
                <w:rFonts w:eastAsia="MS Mincho"/>
                <w:iCs/>
                <w:lang w:val="en-US" w:eastAsia="ja-JP"/>
              </w:rPr>
              <w:t>subframe</w:t>
            </w:r>
            <w:proofErr w:type="spellEnd"/>
            <w:r w:rsidRPr="0027092F">
              <w:rPr>
                <w:rFonts w:eastAsia="MS Mincho"/>
                <w:iCs/>
                <w:lang w:val="en-US" w:eastAsia="ja-JP"/>
              </w:rPr>
              <w:t xml:space="preserve"> as the associated UL-related DCI</w:t>
            </w:r>
          </w:p>
          <w:p w:rsidR="000A3340" w:rsidRPr="0027092F" w:rsidRDefault="000A3340" w:rsidP="003B00DE">
            <w:pPr>
              <w:numPr>
                <w:ilvl w:val="1"/>
                <w:numId w:val="35"/>
              </w:numPr>
              <w:snapToGrid w:val="0"/>
              <w:spacing w:after="0"/>
              <w:rPr>
                <w:rFonts w:eastAsia="MS Mincho"/>
                <w:iCs/>
                <w:lang w:val="en-US" w:eastAsia="ja-JP"/>
              </w:rPr>
            </w:pPr>
            <w:r>
              <w:rPr>
                <w:rFonts w:eastAsia="MS Mincho"/>
                <w:iCs/>
                <w:lang w:val="en-US" w:eastAsia="ja-JP"/>
              </w:rPr>
              <w:t>FFS: Whether to CSI reference resource definition needs to change when aperiodic CSI-RS is used or not</w:t>
            </w:r>
          </w:p>
          <w:p w:rsidR="000A3340" w:rsidRDefault="000A3340" w:rsidP="003B00DE">
            <w:pPr>
              <w:numPr>
                <w:ilvl w:val="0"/>
                <w:numId w:val="35"/>
              </w:numPr>
              <w:snapToGrid w:val="0"/>
              <w:spacing w:after="0"/>
              <w:rPr>
                <w:rFonts w:eastAsia="MS Mincho"/>
                <w:iCs/>
                <w:lang w:val="en-US" w:eastAsia="ja-JP"/>
              </w:rPr>
            </w:pPr>
            <w:r w:rsidRPr="0027092F">
              <w:rPr>
                <w:rFonts w:eastAsia="MS Mincho"/>
                <w:iCs/>
                <w:lang w:val="en-US" w:eastAsia="ja-JP"/>
              </w:rPr>
              <w:t>Whether and, if needed, how to support CSI processing relaxation for aperiodic CSI-RS are TBD</w:t>
            </w:r>
          </w:p>
          <w:p w:rsidR="000A3340" w:rsidRPr="003B00DE" w:rsidRDefault="000A3340" w:rsidP="003B00DE">
            <w:pPr>
              <w:numPr>
                <w:ilvl w:val="0"/>
                <w:numId w:val="35"/>
              </w:numPr>
              <w:snapToGrid w:val="0"/>
              <w:spacing w:after="0"/>
              <w:rPr>
                <w:rFonts w:eastAsia="MS Mincho"/>
                <w:iCs/>
                <w:lang w:val="en-US" w:eastAsia="ja-JP"/>
              </w:rPr>
            </w:pPr>
            <w:r>
              <w:rPr>
                <w:rFonts w:eastAsia="MS Mincho"/>
                <w:iCs/>
                <w:lang w:val="en-US" w:eastAsia="ja-JP"/>
              </w:rPr>
              <w:t xml:space="preserve">FFS: Possibility to support aperiodic CSI-RS with </w:t>
            </w:r>
            <w:r w:rsidRPr="00532109">
              <w:rPr>
                <w:rFonts w:eastAsia="MS Mincho"/>
                <w:i/>
                <w:iCs/>
                <w:lang w:val="en-US" w:eastAsia="ja-JP"/>
              </w:rPr>
              <w:t>K</w:t>
            </w:r>
            <w:r>
              <w:rPr>
                <w:rFonts w:eastAsia="MS Mincho"/>
                <w:iCs/>
                <w:lang w:val="en-US" w:eastAsia="ja-JP"/>
              </w:rPr>
              <w:t>=1 and trigger (using UL-related DCI carrying A-CSI request) a subset of antenna ports.</w:t>
            </w:r>
          </w:p>
          <w:p w:rsidR="000A3340" w:rsidRPr="0027092F" w:rsidRDefault="000A3340" w:rsidP="003B00DE">
            <w:pPr>
              <w:snapToGrid w:val="0"/>
              <w:spacing w:after="0"/>
              <w:rPr>
                <w:rFonts w:eastAsia="MS Mincho"/>
                <w:iCs/>
                <w:lang w:val="en-US" w:eastAsia="ja-JP"/>
              </w:rPr>
            </w:pPr>
            <w:r>
              <w:rPr>
                <w:rFonts w:eastAsia="MS Mincho"/>
                <w:iCs/>
                <w:lang w:val="en-US" w:eastAsia="ja-JP"/>
              </w:rPr>
              <w:t>“Multi-shot” CSI-RS</w:t>
            </w:r>
          </w:p>
          <w:p w:rsidR="000A3340" w:rsidRPr="0027092F" w:rsidRDefault="000A3340" w:rsidP="003B00DE">
            <w:pPr>
              <w:numPr>
                <w:ilvl w:val="0"/>
                <w:numId w:val="36"/>
              </w:numPr>
              <w:snapToGrid w:val="0"/>
              <w:spacing w:after="0"/>
              <w:rPr>
                <w:rFonts w:eastAsia="MS Mincho"/>
                <w:iCs/>
                <w:lang w:val="en-US" w:eastAsia="ja-JP"/>
              </w:rPr>
            </w:pPr>
            <w:r w:rsidRPr="0027092F">
              <w:rPr>
                <w:rFonts w:eastAsia="MS Mincho"/>
                <w:iCs/>
                <w:lang w:val="en-US" w:eastAsia="ja-JP"/>
              </w:rPr>
              <w:t>Two-step NZP CSI-RS resource configuration:</w:t>
            </w:r>
          </w:p>
          <w:p w:rsidR="000A3340" w:rsidRPr="0027092F" w:rsidRDefault="000A3340" w:rsidP="003B00DE">
            <w:pPr>
              <w:numPr>
                <w:ilvl w:val="1"/>
                <w:numId w:val="36"/>
              </w:numPr>
              <w:snapToGrid w:val="0"/>
              <w:spacing w:after="0"/>
              <w:rPr>
                <w:rFonts w:eastAsia="MS Mincho"/>
                <w:iCs/>
                <w:lang w:val="en-US" w:eastAsia="ja-JP"/>
              </w:rPr>
            </w:pPr>
            <w:r w:rsidRPr="0027092F">
              <w:rPr>
                <w:rFonts w:eastAsia="MS Mincho"/>
                <w:iCs/>
                <w:lang w:val="en-US" w:eastAsia="ja-JP"/>
              </w:rPr>
              <w:t xml:space="preserve">Step 1. RRC configuration with a </w:t>
            </w:r>
            <w:r w:rsidRPr="0027092F">
              <w:rPr>
                <w:rFonts w:eastAsia="MS Mincho"/>
                <w:i/>
                <w:iCs/>
                <w:lang w:val="en-US" w:eastAsia="ja-JP"/>
              </w:rPr>
              <w:t>Rel-13 periodic</w:t>
            </w:r>
            <w:r w:rsidRPr="0027092F">
              <w:rPr>
                <w:rFonts w:eastAsia="MS Mincho"/>
                <w:iCs/>
                <w:lang w:val="en-US" w:eastAsia="ja-JP"/>
              </w:rPr>
              <w:t xml:space="preserve"> CSI-RS-Resource-</w:t>
            </w:r>
            <w:proofErr w:type="spellStart"/>
            <w:r w:rsidRPr="0027092F">
              <w:rPr>
                <w:rFonts w:eastAsia="MS Mincho"/>
                <w:iCs/>
                <w:lang w:val="en-US" w:eastAsia="ja-JP"/>
              </w:rPr>
              <w:t>Config</w:t>
            </w:r>
            <w:proofErr w:type="spellEnd"/>
            <w:r w:rsidRPr="0027092F">
              <w:rPr>
                <w:rFonts w:eastAsia="MS Mincho"/>
                <w:iCs/>
                <w:lang w:val="en-US" w:eastAsia="ja-JP"/>
              </w:rPr>
              <w:t xml:space="preserve"> IE</w:t>
            </w:r>
          </w:p>
          <w:p w:rsidR="000A3340" w:rsidRPr="0027092F" w:rsidRDefault="000A3340" w:rsidP="003B00DE">
            <w:pPr>
              <w:numPr>
                <w:ilvl w:val="2"/>
                <w:numId w:val="36"/>
              </w:numPr>
              <w:snapToGrid w:val="0"/>
              <w:spacing w:after="0"/>
              <w:rPr>
                <w:rFonts w:eastAsia="MS Mincho"/>
                <w:iCs/>
                <w:lang w:val="en-US" w:eastAsia="ja-JP"/>
              </w:rPr>
            </w:pPr>
            <w:r w:rsidRPr="0027092F">
              <w:rPr>
                <w:rFonts w:eastAsia="MS Mincho"/>
                <w:iCs/>
                <w:lang w:val="en-US" w:eastAsia="ja-JP"/>
              </w:rPr>
              <w:t xml:space="preserve">Configure a UE with </w:t>
            </w:r>
            <w:r w:rsidRPr="0027092F">
              <w:rPr>
                <w:rFonts w:eastAsia="MS Mincho"/>
                <w:b/>
                <w:bCs/>
                <w:i/>
                <w:iCs/>
                <w:lang w:val="en-US" w:eastAsia="ja-JP"/>
              </w:rPr>
              <w:t>K</w:t>
            </w:r>
            <w:r w:rsidRPr="0027092F">
              <w:rPr>
                <w:rFonts w:eastAsia="MS Mincho"/>
                <w:iCs/>
                <w:lang w:val="en-US" w:eastAsia="ja-JP"/>
              </w:rPr>
              <w:t xml:space="preserve"> = {1, 2, .., 8} CSI-RS resources</w:t>
            </w:r>
          </w:p>
          <w:p w:rsidR="000A3340" w:rsidRPr="0027092F" w:rsidRDefault="000A3340" w:rsidP="003B00DE">
            <w:pPr>
              <w:numPr>
                <w:ilvl w:val="1"/>
                <w:numId w:val="36"/>
              </w:numPr>
              <w:snapToGrid w:val="0"/>
              <w:spacing w:after="0"/>
              <w:rPr>
                <w:rFonts w:eastAsia="MS Mincho"/>
                <w:iCs/>
                <w:lang w:val="en-US" w:eastAsia="ja-JP"/>
              </w:rPr>
            </w:pPr>
            <w:r w:rsidRPr="0027092F">
              <w:rPr>
                <w:rFonts w:eastAsia="MS Mincho"/>
                <w:iCs/>
                <w:lang w:val="en-US" w:eastAsia="ja-JP"/>
              </w:rPr>
              <w:t xml:space="preserve">Step 2. </w:t>
            </w:r>
            <w:r>
              <w:rPr>
                <w:rFonts w:eastAsia="MS Mincho"/>
                <w:iCs/>
                <w:lang w:val="en-US" w:eastAsia="ja-JP"/>
              </w:rPr>
              <w:t>A</w:t>
            </w:r>
            <w:r w:rsidRPr="0027092F">
              <w:rPr>
                <w:rFonts w:eastAsia="MS Mincho"/>
                <w:iCs/>
                <w:lang w:val="en-US" w:eastAsia="ja-JP"/>
              </w:rPr>
              <w:t>ctivation/release mechanism</w:t>
            </w:r>
          </w:p>
          <w:p w:rsidR="000A3340" w:rsidRDefault="000A3340" w:rsidP="003B00DE">
            <w:pPr>
              <w:numPr>
                <w:ilvl w:val="2"/>
                <w:numId w:val="36"/>
              </w:numPr>
              <w:snapToGrid w:val="0"/>
              <w:spacing w:after="0"/>
              <w:rPr>
                <w:rFonts w:eastAsia="MS Mincho"/>
                <w:iCs/>
                <w:lang w:val="en-US" w:eastAsia="ja-JP"/>
              </w:rPr>
            </w:pPr>
            <w:r w:rsidRPr="0027092F">
              <w:rPr>
                <w:rFonts w:eastAsia="MS Mincho"/>
                <w:iCs/>
                <w:lang w:val="en-US" w:eastAsia="ja-JP"/>
              </w:rPr>
              <w:t xml:space="preserve">Activate </w:t>
            </w:r>
            <w:r w:rsidRPr="0027092F">
              <w:rPr>
                <w:rFonts w:eastAsia="MS Mincho"/>
                <w:b/>
                <w:bCs/>
                <w:i/>
                <w:iCs/>
                <w:lang w:val="en-US" w:eastAsia="ja-JP"/>
              </w:rPr>
              <w:t xml:space="preserve">N </w:t>
            </w:r>
            <w:r w:rsidRPr="0027092F">
              <w:rPr>
                <w:rFonts w:eastAsia="MS Mincho"/>
                <w:iCs/>
                <w:lang w:val="en-US" w:eastAsia="ja-JP"/>
              </w:rPr>
              <w:t xml:space="preserve">out of </w:t>
            </w:r>
            <w:r w:rsidRPr="0027092F">
              <w:rPr>
                <w:rFonts w:eastAsia="MS Mincho"/>
                <w:b/>
                <w:bCs/>
                <w:i/>
                <w:iCs/>
                <w:lang w:val="en-US" w:eastAsia="ja-JP"/>
              </w:rPr>
              <w:t>K</w:t>
            </w:r>
            <w:r w:rsidRPr="0027092F">
              <w:rPr>
                <w:rFonts w:eastAsia="MS Mincho"/>
                <w:iCs/>
                <w:lang w:val="en-US" w:eastAsia="ja-JP"/>
              </w:rPr>
              <w:t xml:space="preserve"> CSI-RS resources per CSI process</w:t>
            </w:r>
          </w:p>
          <w:p w:rsidR="000A3340" w:rsidRPr="0027092F" w:rsidRDefault="000A3340" w:rsidP="003B00DE">
            <w:pPr>
              <w:numPr>
                <w:ilvl w:val="3"/>
                <w:numId w:val="36"/>
              </w:numPr>
              <w:snapToGrid w:val="0"/>
              <w:spacing w:after="0"/>
              <w:rPr>
                <w:rFonts w:eastAsia="MS Mincho"/>
                <w:iCs/>
                <w:lang w:val="en-US" w:eastAsia="ja-JP"/>
              </w:rPr>
            </w:pPr>
            <w:r>
              <w:rPr>
                <w:rFonts w:eastAsia="MS Mincho"/>
                <w:iCs/>
                <w:lang w:val="en-US" w:eastAsia="ja-JP"/>
              </w:rPr>
              <w:t xml:space="preserve">Note: Activation refers to transmission of N CSI-RS resources </w:t>
            </w:r>
          </w:p>
          <w:p w:rsidR="000A3340" w:rsidRDefault="000A3340" w:rsidP="003B00DE">
            <w:pPr>
              <w:numPr>
                <w:ilvl w:val="3"/>
                <w:numId w:val="36"/>
              </w:numPr>
              <w:snapToGrid w:val="0"/>
              <w:spacing w:after="0"/>
              <w:rPr>
                <w:rFonts w:eastAsia="MS Mincho"/>
                <w:iCs/>
                <w:lang w:val="en-US" w:eastAsia="ja-JP"/>
              </w:rPr>
            </w:pPr>
            <w:r w:rsidRPr="0027092F">
              <w:rPr>
                <w:rFonts w:eastAsia="MS Mincho"/>
                <w:iCs/>
                <w:lang w:val="en-US" w:eastAsia="ja-JP"/>
              </w:rPr>
              <w:t>Once activated, a CSI resource remains activated until released</w:t>
            </w:r>
          </w:p>
          <w:p w:rsidR="000A3340" w:rsidRPr="005F3D45" w:rsidRDefault="000A3340" w:rsidP="003B00DE">
            <w:pPr>
              <w:numPr>
                <w:ilvl w:val="2"/>
                <w:numId w:val="36"/>
              </w:numPr>
              <w:snapToGrid w:val="0"/>
              <w:spacing w:after="0"/>
              <w:rPr>
                <w:rFonts w:eastAsia="MS Mincho"/>
                <w:iCs/>
                <w:highlight w:val="yellow"/>
                <w:lang w:val="en-US" w:eastAsia="ja-JP"/>
              </w:rPr>
            </w:pPr>
            <w:r w:rsidRPr="005F3D45">
              <w:rPr>
                <w:rFonts w:eastAsia="MS Mincho"/>
                <w:iCs/>
                <w:highlight w:val="yellow"/>
                <w:lang w:val="en-US" w:eastAsia="ja-JP"/>
              </w:rPr>
              <w:lastRenderedPageBreak/>
              <w:t>Choose at least one of the following alternatives for activation/release mechanism (TBD in RAN1#86bis)</w:t>
            </w:r>
          </w:p>
          <w:p w:rsidR="000A3340" w:rsidRPr="005F3D45" w:rsidRDefault="000A3340" w:rsidP="003B00DE">
            <w:pPr>
              <w:numPr>
                <w:ilvl w:val="3"/>
                <w:numId w:val="36"/>
              </w:numPr>
              <w:snapToGrid w:val="0"/>
              <w:spacing w:after="0"/>
              <w:rPr>
                <w:rFonts w:eastAsia="MS Mincho"/>
                <w:iCs/>
                <w:highlight w:val="yellow"/>
                <w:lang w:val="en-US" w:eastAsia="ja-JP"/>
              </w:rPr>
            </w:pPr>
            <w:r w:rsidRPr="005F3D45">
              <w:rPr>
                <w:rFonts w:eastAsia="MS Mincho"/>
                <w:iCs/>
                <w:highlight w:val="yellow"/>
                <w:lang w:val="en-US" w:eastAsia="ja-JP"/>
              </w:rPr>
              <w:t>Alt1. Using UL grant(s)</w:t>
            </w:r>
          </w:p>
          <w:p w:rsidR="000A3340" w:rsidRPr="005F3D45" w:rsidRDefault="000A3340" w:rsidP="003B00DE">
            <w:pPr>
              <w:numPr>
                <w:ilvl w:val="4"/>
                <w:numId w:val="36"/>
              </w:numPr>
              <w:snapToGrid w:val="0"/>
              <w:spacing w:after="0"/>
              <w:rPr>
                <w:rFonts w:eastAsia="MS Mincho"/>
                <w:iCs/>
                <w:highlight w:val="yellow"/>
                <w:lang w:val="en-US" w:eastAsia="ja-JP"/>
              </w:rPr>
            </w:pPr>
            <w:r w:rsidRPr="005F3D45">
              <w:rPr>
                <w:rFonts w:eastAsia="MS Mincho"/>
                <w:iCs/>
                <w:highlight w:val="yellow"/>
                <w:lang w:val="en-US" w:eastAsia="ja-JP"/>
              </w:rPr>
              <w:t>FFS: Support for cross-carrier activation/release</w:t>
            </w:r>
          </w:p>
          <w:p w:rsidR="000A3340" w:rsidRPr="005F3D45" w:rsidRDefault="000A3340" w:rsidP="003B00DE">
            <w:pPr>
              <w:numPr>
                <w:ilvl w:val="3"/>
                <w:numId w:val="36"/>
              </w:numPr>
              <w:snapToGrid w:val="0"/>
              <w:spacing w:after="0"/>
              <w:rPr>
                <w:rFonts w:eastAsia="MS Mincho"/>
                <w:iCs/>
                <w:highlight w:val="yellow"/>
                <w:lang w:val="en-US" w:eastAsia="ja-JP"/>
              </w:rPr>
            </w:pPr>
            <w:r w:rsidRPr="005F3D45">
              <w:rPr>
                <w:rFonts w:eastAsia="MS Mincho"/>
                <w:iCs/>
                <w:highlight w:val="yellow"/>
                <w:lang w:val="en-US" w:eastAsia="ja-JP"/>
              </w:rPr>
              <w:t>Alt2. Using MAC CE</w:t>
            </w:r>
          </w:p>
          <w:p w:rsidR="000A3340" w:rsidRPr="0027092F" w:rsidRDefault="000A3340" w:rsidP="003B00DE">
            <w:pPr>
              <w:numPr>
                <w:ilvl w:val="3"/>
                <w:numId w:val="36"/>
              </w:numPr>
              <w:snapToGrid w:val="0"/>
              <w:spacing w:after="0"/>
              <w:rPr>
                <w:rFonts w:eastAsia="MS Mincho"/>
                <w:iCs/>
                <w:lang w:val="en-US" w:eastAsia="ja-JP"/>
              </w:rPr>
            </w:pPr>
            <w:r w:rsidRPr="0027092F">
              <w:rPr>
                <w:rFonts w:eastAsia="MS Mincho"/>
                <w:iCs/>
                <w:lang w:val="en-US" w:eastAsia="ja-JP"/>
              </w:rPr>
              <w:t>Other alternatives are not precluded</w:t>
            </w:r>
          </w:p>
          <w:p w:rsidR="000A3340" w:rsidRPr="005F3D45" w:rsidRDefault="000A3340" w:rsidP="003B00DE">
            <w:pPr>
              <w:numPr>
                <w:ilvl w:val="3"/>
                <w:numId w:val="36"/>
              </w:numPr>
              <w:snapToGrid w:val="0"/>
              <w:spacing w:after="0"/>
              <w:rPr>
                <w:rFonts w:eastAsia="MS Mincho"/>
                <w:iCs/>
                <w:highlight w:val="yellow"/>
                <w:lang w:val="en-US" w:eastAsia="ja-JP"/>
              </w:rPr>
            </w:pPr>
            <w:r w:rsidRPr="005F3D45">
              <w:rPr>
                <w:rFonts w:eastAsia="MS Mincho"/>
                <w:iCs/>
                <w:highlight w:val="yellow"/>
                <w:lang w:val="en-US" w:eastAsia="ja-JP"/>
              </w:rPr>
              <w:t xml:space="preserve">FFS the values of X and Y, max value of </w:t>
            </w:r>
            <w:r w:rsidRPr="005F3D45">
              <w:rPr>
                <w:rFonts w:eastAsia="MS Mincho"/>
                <w:b/>
                <w:bCs/>
                <w:i/>
                <w:iCs/>
                <w:highlight w:val="yellow"/>
                <w:lang w:val="en-US" w:eastAsia="ja-JP"/>
              </w:rPr>
              <w:t xml:space="preserve">N </w:t>
            </w:r>
            <w:r w:rsidRPr="005F3D45">
              <w:rPr>
                <w:rFonts w:eastAsia="MS Mincho"/>
                <w:bCs/>
                <w:iCs/>
                <w:highlight w:val="yellow"/>
                <w:lang w:val="en-US" w:eastAsia="ja-JP"/>
              </w:rPr>
              <w:t xml:space="preserve">(or the value of N), how to signal </w:t>
            </w:r>
            <w:r w:rsidRPr="005F3D45">
              <w:rPr>
                <w:rFonts w:eastAsia="MS Mincho"/>
                <w:bCs/>
                <w:i/>
                <w:iCs/>
                <w:highlight w:val="yellow"/>
                <w:lang w:val="en-US" w:eastAsia="ja-JP"/>
              </w:rPr>
              <w:t>N</w:t>
            </w:r>
            <w:r w:rsidRPr="005F3D45">
              <w:rPr>
                <w:rFonts w:eastAsia="MS Mincho"/>
                <w:b/>
                <w:bCs/>
                <w:i/>
                <w:iCs/>
                <w:highlight w:val="yellow"/>
                <w:lang w:val="en-US" w:eastAsia="ja-JP"/>
              </w:rPr>
              <w:t xml:space="preserve"> </w:t>
            </w:r>
          </w:p>
          <w:p w:rsidR="000A3340" w:rsidRPr="0027092F" w:rsidRDefault="000A3340" w:rsidP="003B00DE">
            <w:pPr>
              <w:numPr>
                <w:ilvl w:val="0"/>
                <w:numId w:val="36"/>
              </w:numPr>
              <w:snapToGrid w:val="0"/>
              <w:spacing w:after="0"/>
              <w:rPr>
                <w:rFonts w:eastAsia="MS Mincho"/>
                <w:iCs/>
                <w:lang w:val="en-US" w:eastAsia="ja-JP"/>
              </w:rPr>
            </w:pPr>
            <w:r w:rsidRPr="0027092F">
              <w:rPr>
                <w:rFonts w:eastAsia="MS Mincho"/>
                <w:iCs/>
                <w:lang w:val="en-US" w:eastAsia="ja-JP"/>
              </w:rPr>
              <w:t>CSI reporting</w:t>
            </w:r>
          </w:p>
          <w:p w:rsidR="000A3340" w:rsidRPr="0027092F" w:rsidRDefault="000A3340" w:rsidP="003B00DE">
            <w:pPr>
              <w:numPr>
                <w:ilvl w:val="1"/>
                <w:numId w:val="36"/>
              </w:numPr>
              <w:snapToGrid w:val="0"/>
              <w:spacing w:after="0"/>
              <w:rPr>
                <w:rFonts w:eastAsia="MS Mincho"/>
                <w:iCs/>
                <w:lang w:val="en-US" w:eastAsia="ja-JP"/>
              </w:rPr>
            </w:pPr>
            <w:r w:rsidRPr="0027092F">
              <w:rPr>
                <w:rFonts w:eastAsia="MS Mincho"/>
                <w:i/>
                <w:iCs/>
                <w:lang w:val="en-US" w:eastAsia="ja-JP"/>
              </w:rPr>
              <w:t>N</w:t>
            </w:r>
            <w:r w:rsidRPr="0027092F">
              <w:rPr>
                <w:rFonts w:eastAsia="MS Mincho"/>
                <w:iCs/>
                <w:lang w:val="en-US" w:eastAsia="ja-JP"/>
              </w:rPr>
              <w:t>=1: CQI/PMI/RI is reported</w:t>
            </w:r>
          </w:p>
          <w:p w:rsidR="00441DD0" w:rsidRPr="003B00DE" w:rsidRDefault="000A3340" w:rsidP="003B00DE">
            <w:pPr>
              <w:numPr>
                <w:ilvl w:val="1"/>
                <w:numId w:val="36"/>
              </w:numPr>
              <w:snapToGrid w:val="0"/>
              <w:spacing w:after="0"/>
              <w:rPr>
                <w:rFonts w:eastAsia="MS Mincho"/>
                <w:iCs/>
                <w:lang w:val="en-US" w:eastAsia="ja-JP"/>
              </w:rPr>
            </w:pPr>
            <w:r w:rsidRPr="0027092F">
              <w:rPr>
                <w:rFonts w:eastAsia="MS Mincho"/>
                <w:i/>
                <w:iCs/>
                <w:lang w:val="en-US" w:eastAsia="ja-JP"/>
              </w:rPr>
              <w:t>N</w:t>
            </w:r>
            <w:r w:rsidRPr="0027092F">
              <w:rPr>
                <w:rFonts w:eastAsia="MS Mincho"/>
                <w:iCs/>
                <w:lang w:val="en-US" w:eastAsia="ja-JP"/>
              </w:rPr>
              <w:t xml:space="preserve">&gt;1: CRI (=0,1, …, </w:t>
            </w:r>
            <w:r w:rsidRPr="0027092F">
              <w:rPr>
                <w:rFonts w:eastAsia="MS Mincho"/>
                <w:i/>
                <w:iCs/>
                <w:lang w:val="en-US" w:eastAsia="ja-JP"/>
              </w:rPr>
              <w:t>N</w:t>
            </w:r>
            <w:r w:rsidRPr="0027092F">
              <w:rPr>
                <w:rFonts w:eastAsia="MS Mincho"/>
                <w:iCs/>
                <w:lang w:val="en-US" w:eastAsia="ja-JP"/>
              </w:rPr>
              <w:t xml:space="preserve"> – 1) is reported along with CQI/PMI/RI associated with the reported CRI value </w:t>
            </w:r>
          </w:p>
        </w:tc>
      </w:tr>
    </w:tbl>
    <w:p w:rsidR="00403279" w:rsidRDefault="00403279" w:rsidP="00441DD0">
      <w:pPr>
        <w:pStyle w:val="maintext"/>
        <w:ind w:firstLineChars="0" w:firstLine="0"/>
      </w:pPr>
    </w:p>
    <w:p w:rsidR="00F91203" w:rsidRDefault="00F60142" w:rsidP="006E76A9">
      <w:pPr>
        <w:pStyle w:val="maintext"/>
        <w:ind w:firstLine="400"/>
      </w:pPr>
      <w:r>
        <w:t xml:space="preserve">This contribution </w:t>
      </w:r>
      <w:r w:rsidR="00993D15">
        <w:t>focuses on how to resolve the highlighted FFS points</w:t>
      </w:r>
      <w:r w:rsidR="00BB0CBD">
        <w:t xml:space="preserve"> in order to </w:t>
      </w:r>
      <w:r w:rsidR="00961B05">
        <w:t>complete the specification of aperiodic CSI-RS and “multi-shot” CSI-RS</w:t>
      </w:r>
      <w:r w:rsidR="00BB0CBD">
        <w:t>.</w:t>
      </w:r>
      <w:r w:rsidR="00993D15">
        <w:t xml:space="preserve"> </w:t>
      </w:r>
    </w:p>
    <w:p w:rsidR="003D47A4" w:rsidRPr="008C3FDD" w:rsidRDefault="003D47A4" w:rsidP="006E76A9">
      <w:pPr>
        <w:pStyle w:val="maintext"/>
        <w:ind w:firstLine="400"/>
      </w:pPr>
    </w:p>
    <w:p w:rsidR="001173EB" w:rsidRDefault="005F3D45" w:rsidP="00A65157">
      <w:pPr>
        <w:pStyle w:val="Heading1"/>
      </w:pPr>
      <w:bookmarkStart w:id="3" w:name="_Ref462227407"/>
      <w:r>
        <w:t>Aperiodic CSI-RS</w:t>
      </w:r>
      <w:bookmarkEnd w:id="3"/>
      <w:r w:rsidR="006E76A9">
        <w:t xml:space="preserve"> </w:t>
      </w:r>
    </w:p>
    <w:p w:rsidR="005C5E6E" w:rsidRDefault="00F97297" w:rsidP="007E3F32">
      <w:pPr>
        <w:spacing w:before="60" w:after="60" w:line="288" w:lineRule="auto"/>
        <w:ind w:firstLine="446"/>
        <w:jc w:val="both"/>
      </w:pPr>
      <w:r>
        <w:t xml:space="preserve">The </w:t>
      </w:r>
      <w:r w:rsidRPr="00F97297">
        <w:rPr>
          <w:b/>
          <w:u w:val="single"/>
        </w:rPr>
        <w:t>first issue</w:t>
      </w:r>
      <w:r>
        <w:t xml:space="preserve"> </w:t>
      </w:r>
      <w:r w:rsidR="000B344B">
        <w:t xml:space="preserve">for aperiodic CSI-RS </w:t>
      </w:r>
      <w:r>
        <w:t>addressed in this contribution is the activation/release mechanism</w:t>
      </w:r>
      <w:r w:rsidR="000B344B">
        <w:t xml:space="preserve"> for CSI-RS resource </w:t>
      </w:r>
      <w:r w:rsidR="00D62AD2">
        <w:t>selection. From previous contributions and the above agreement, the following two alternatives can be</w:t>
      </w:r>
      <w:r w:rsidR="00F86086">
        <w:t xml:space="preserve"> identified for activating </w:t>
      </w:r>
      <w:r w:rsidR="00F86086" w:rsidRPr="0002433E">
        <w:rPr>
          <w:i/>
        </w:rPr>
        <w:t>N</w:t>
      </w:r>
      <w:r w:rsidR="00F86086">
        <w:t xml:space="preserve"> out </w:t>
      </w:r>
      <w:r w:rsidR="00F86086" w:rsidRPr="0002433E">
        <w:rPr>
          <w:i/>
        </w:rPr>
        <w:t>K</w:t>
      </w:r>
      <w:r w:rsidR="00F86086">
        <w:t xml:space="preserve"> RRC-configured NZP CSI-RS resources.</w:t>
      </w:r>
    </w:p>
    <w:p w:rsidR="00152241" w:rsidRDefault="00EE2416" w:rsidP="00EE2416">
      <w:pPr>
        <w:pStyle w:val="ListParagraph"/>
        <w:numPr>
          <w:ilvl w:val="0"/>
          <w:numId w:val="37"/>
        </w:numPr>
        <w:spacing w:before="60" w:after="60" w:line="288" w:lineRule="auto"/>
        <w:ind w:leftChars="0"/>
        <w:jc w:val="both"/>
      </w:pPr>
      <w:r>
        <w:t xml:space="preserve">Alt1. Activate/release N out of K resources using UL grants </w:t>
      </w:r>
    </w:p>
    <w:p w:rsidR="00EE2416" w:rsidRDefault="00EE2416" w:rsidP="00EE2416">
      <w:pPr>
        <w:pStyle w:val="ListParagraph"/>
        <w:numPr>
          <w:ilvl w:val="1"/>
          <w:numId w:val="37"/>
        </w:numPr>
        <w:spacing w:before="60" w:after="60" w:line="288" w:lineRule="auto"/>
        <w:ind w:leftChars="0"/>
        <w:jc w:val="both"/>
      </w:pPr>
      <w:r>
        <w:t>Alt1-A. Activate/release N resources with one UL grant</w:t>
      </w:r>
    </w:p>
    <w:p w:rsidR="00EE2416" w:rsidRDefault="00EE2416" w:rsidP="00EE2416">
      <w:pPr>
        <w:pStyle w:val="ListParagraph"/>
        <w:numPr>
          <w:ilvl w:val="1"/>
          <w:numId w:val="37"/>
        </w:numPr>
        <w:spacing w:before="60" w:after="60" w:line="288" w:lineRule="auto"/>
        <w:ind w:leftChars="0"/>
        <w:jc w:val="both"/>
      </w:pPr>
      <w:r>
        <w:t xml:space="preserve">Alt1-B. Activate/release one resource at a time, each using one UL grant </w:t>
      </w:r>
    </w:p>
    <w:p w:rsidR="00EE2416" w:rsidRDefault="00EE2416" w:rsidP="00EE2416">
      <w:pPr>
        <w:pStyle w:val="ListParagraph"/>
        <w:numPr>
          <w:ilvl w:val="0"/>
          <w:numId w:val="37"/>
        </w:numPr>
        <w:spacing w:before="60" w:after="60" w:line="288" w:lineRule="auto"/>
        <w:ind w:leftChars="0"/>
        <w:jc w:val="both"/>
      </w:pPr>
      <w:r>
        <w:t>Alt2. Activate/release N out of K resources using MAC CE.</w:t>
      </w:r>
    </w:p>
    <w:p w:rsidR="009F4D7F" w:rsidRDefault="00F02912" w:rsidP="007E3F32">
      <w:pPr>
        <w:spacing w:before="60" w:after="60" w:line="288" w:lineRule="auto"/>
        <w:ind w:firstLine="446"/>
        <w:jc w:val="both"/>
      </w:pPr>
      <w:r>
        <w:t xml:space="preserve">For </w:t>
      </w:r>
      <w:r w:rsidRPr="00F02912">
        <w:rPr>
          <w:u w:val="single"/>
        </w:rPr>
        <w:t>Alt1</w:t>
      </w:r>
      <w:r>
        <w:t>, a DCI format which differs from the UL-related DCI format is used for triggering A-CSI.</w:t>
      </w:r>
      <w:r w:rsidR="009F4D7F">
        <w:t xml:space="preserve"> </w:t>
      </w:r>
      <w:r w:rsidR="006027A0">
        <w:t xml:space="preserve">A different format is needed since </w:t>
      </w:r>
      <w:r w:rsidR="00954914">
        <w:t xml:space="preserve">the DCI format used for triggering A-CSI (and includes some code points for selecting 1 out of N CSI-RS resources) must be different from the format used for activating/releasing N (out of K) CSI-RS resource(s). </w:t>
      </w:r>
      <w:r w:rsidR="009F4D7F">
        <w:t xml:space="preserve">This DCI format can be masked </w:t>
      </w:r>
      <w:r w:rsidR="006027A0">
        <w:t xml:space="preserve">either </w:t>
      </w:r>
      <w:r w:rsidR="009F4D7F">
        <w:t>with a</w:t>
      </w:r>
      <w:r w:rsidR="006027A0">
        <w:t xml:space="preserve"> new </w:t>
      </w:r>
      <w:r w:rsidR="009F4D7F">
        <w:t>UE-specific RNTI</w:t>
      </w:r>
      <w:r w:rsidR="006027A0">
        <w:t xml:space="preserve"> designed for this activation/release mechanism or with the existing UE-RNTI. </w:t>
      </w:r>
    </w:p>
    <w:p w:rsidR="00F02912" w:rsidRDefault="00F02912" w:rsidP="007E3F32">
      <w:pPr>
        <w:spacing w:before="60" w:after="60" w:line="288" w:lineRule="auto"/>
        <w:ind w:firstLine="446"/>
        <w:jc w:val="both"/>
      </w:pPr>
      <w:r>
        <w:t xml:space="preserve">The additional signalling overhead for </w:t>
      </w:r>
      <w:r w:rsidRPr="008E6FF6">
        <w:rPr>
          <w:b/>
        </w:rPr>
        <w:t>each use</w:t>
      </w:r>
      <w:r>
        <w:t xml:space="preserve"> of this DCI format is as follows:</w:t>
      </w:r>
    </w:p>
    <w:p w:rsidR="00F86086" w:rsidRDefault="00EE2416" w:rsidP="00F02912">
      <w:pPr>
        <w:pStyle w:val="ListParagraph"/>
        <w:numPr>
          <w:ilvl w:val="0"/>
          <w:numId w:val="39"/>
        </w:numPr>
        <w:spacing w:before="60" w:after="60" w:line="288" w:lineRule="auto"/>
        <w:ind w:leftChars="0"/>
        <w:jc w:val="both"/>
      </w:pPr>
      <w:r w:rsidRPr="00F02912">
        <w:rPr>
          <w:i/>
        </w:rPr>
        <w:t>Alt1</w:t>
      </w:r>
      <w:r w:rsidR="00F02912" w:rsidRPr="00F02912">
        <w:rPr>
          <w:i/>
        </w:rPr>
        <w:t>-A</w:t>
      </w:r>
      <w:r>
        <w:t>, a DCI field in an UL-related DCI which selects N out of K CSI-RS resources</w:t>
      </w:r>
      <w:r w:rsidR="00F02912">
        <w:t xml:space="preserve"> is required. The required number of</w:t>
      </w:r>
      <w:r>
        <w:t xml:space="preserve"> </w:t>
      </w:r>
      <w:r w:rsidR="00F02912">
        <w:t xml:space="preserve">code points for this DCI field is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oMath>
      <w:r>
        <w:t xml:space="preserve"> code points</w:t>
      </w:r>
      <w:r w:rsidR="00F02912">
        <w:t xml:space="preserve">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e>
        </m:d>
      </m:oMath>
      <w:r>
        <w:t xml:space="preserve"> bits</w:t>
      </w:r>
      <w:r w:rsidR="00F02912">
        <w:t>, unless some code points from the existing DCI field(s) are reused</w:t>
      </w:r>
      <w:r>
        <w:t>)</w:t>
      </w:r>
      <w:r w:rsidR="00F02912">
        <w:t xml:space="preserve">. </w:t>
      </w:r>
      <w:r w:rsidR="00957A9C">
        <w:t xml:space="preserve">For this alternative, </w:t>
      </w:r>
      <w:r w:rsidR="001861F3">
        <w:t xml:space="preserve">another usage of such an UL grant for releasing N previous activated CSI-RS resources is not needed. This is because the previously activated N resources are implicitly released when the </w:t>
      </w:r>
      <w:r w:rsidR="00957A9C">
        <w:t xml:space="preserve">UE receives </w:t>
      </w:r>
      <w:r w:rsidR="001861F3">
        <w:t xml:space="preserve">another UL grant containing a </w:t>
      </w:r>
      <w:r w:rsidR="00957A9C">
        <w:t xml:space="preserve">DCI field </w:t>
      </w:r>
      <w:r w:rsidR="001861F3">
        <w:t xml:space="preserve">which activates </w:t>
      </w:r>
      <w:r w:rsidR="00624614">
        <w:t xml:space="preserve">(another subset of) </w:t>
      </w:r>
      <w:r w:rsidR="001861F3">
        <w:t xml:space="preserve">N resources. </w:t>
      </w:r>
    </w:p>
    <w:p w:rsidR="009F4D7F" w:rsidRDefault="009F4D7F" w:rsidP="009F4D7F">
      <w:pPr>
        <w:pStyle w:val="ListParagraph"/>
        <w:numPr>
          <w:ilvl w:val="1"/>
          <w:numId w:val="39"/>
        </w:numPr>
        <w:spacing w:before="60" w:after="60" w:line="288" w:lineRule="auto"/>
        <w:ind w:leftChars="0"/>
        <w:jc w:val="both"/>
      </w:pPr>
      <w:r>
        <w:t>Pros</w:t>
      </w:r>
      <w:r w:rsidRPr="009F4D7F">
        <w:t>: Single use of an UL grant for the purpose of activation</w:t>
      </w:r>
      <w:r w:rsidR="001861F3">
        <w:t xml:space="preserve">, no need for </w:t>
      </w:r>
      <w:r w:rsidR="00583E2F">
        <w:t>an additional UL grant usage for release</w:t>
      </w:r>
    </w:p>
    <w:p w:rsidR="009F4D7F" w:rsidRPr="009F4D7F" w:rsidRDefault="009F4D7F" w:rsidP="009F4D7F">
      <w:pPr>
        <w:pStyle w:val="ListParagraph"/>
        <w:numPr>
          <w:ilvl w:val="1"/>
          <w:numId w:val="39"/>
        </w:numPr>
        <w:spacing w:before="60" w:after="60" w:line="288" w:lineRule="auto"/>
        <w:ind w:leftChars="0"/>
        <w:jc w:val="both"/>
      </w:pPr>
      <w:r>
        <w:t>Cons: The DCI field used for resource selection tends to require more code points (hence more DCI overhead).</w:t>
      </w:r>
    </w:p>
    <w:p w:rsidR="008E6FF6" w:rsidRDefault="008E6FF6" w:rsidP="008E6FF6">
      <w:pPr>
        <w:pStyle w:val="ListParagraph"/>
        <w:numPr>
          <w:ilvl w:val="0"/>
          <w:numId w:val="39"/>
        </w:numPr>
        <w:spacing w:before="60" w:after="60" w:line="288" w:lineRule="auto"/>
        <w:ind w:leftChars="0"/>
        <w:jc w:val="both"/>
      </w:pPr>
      <w:r w:rsidRPr="00F02912">
        <w:rPr>
          <w:i/>
        </w:rPr>
        <w:t>Alt1-</w:t>
      </w:r>
      <w:r>
        <w:rPr>
          <w:i/>
        </w:rPr>
        <w:t>B</w:t>
      </w:r>
      <w:r>
        <w:t xml:space="preserve">, a DCI field in an UL-related DCI which selects 1 out of K CSI-RS resources is required. The required number of code points for this DCI field is </w:t>
      </w:r>
      <m:oMath>
        <m:r>
          <w:rPr>
            <w:rFonts w:ascii="Cambria Math" w:hAnsi="Cambria Math"/>
          </w:rPr>
          <m:t>K</m:t>
        </m:r>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K</m:t>
            </m:r>
          </m:e>
        </m:d>
      </m:oMath>
      <w:r>
        <w:t xml:space="preserve"> bits, unless some code points from the existing DCI field(s) are reused). However, to activate or release a total of N CSI-RS resources, this DCI format needs to be used </w:t>
      </w:r>
      <w:r w:rsidRPr="008E6FF6">
        <w:rPr>
          <w:b/>
        </w:rPr>
        <w:t>N times</w:t>
      </w:r>
      <w:r>
        <w:t xml:space="preserve">. </w:t>
      </w:r>
      <w:r w:rsidR="009F4D7F">
        <w:t xml:space="preserve">The value of N at a given </w:t>
      </w:r>
      <w:proofErr w:type="spellStart"/>
      <w:r w:rsidR="009F4D7F">
        <w:t>subframe</w:t>
      </w:r>
      <w:proofErr w:type="spellEnd"/>
      <w:r w:rsidR="009F4D7F">
        <w:t xml:space="preserve"> is therefore a variable since only one CSI-RS resource is activated </w:t>
      </w:r>
      <w:r w:rsidR="00954914">
        <w:t xml:space="preserve">or released </w:t>
      </w:r>
      <w:r w:rsidR="009F4D7F">
        <w:t xml:space="preserve">in a given </w:t>
      </w:r>
      <w:proofErr w:type="spellStart"/>
      <w:r w:rsidR="009F4D7F">
        <w:t>subframe</w:t>
      </w:r>
      <w:proofErr w:type="spellEnd"/>
      <w:r w:rsidR="009F4D7F">
        <w:t>.</w:t>
      </w:r>
      <w:r w:rsidR="00E51F3E">
        <w:t xml:space="preserve"> Therefore, the UE needs to keep track of how many CSI-RS resources are active in a given </w:t>
      </w:r>
      <w:proofErr w:type="spellStart"/>
      <w:r w:rsidR="00E51F3E">
        <w:t>subframe</w:t>
      </w:r>
      <w:proofErr w:type="spellEnd"/>
      <w:r w:rsidR="00E51F3E">
        <w:t xml:space="preserve">. </w:t>
      </w:r>
      <w:r w:rsidR="00624614">
        <w:t>Consequently, another usage of such an UL grant for releasing</w:t>
      </w:r>
      <w:r w:rsidR="00E51F3E">
        <w:t xml:space="preserve"> </w:t>
      </w:r>
      <w:r w:rsidR="00961787">
        <w:t xml:space="preserve">a preciously activated CSI-RS resource is needed. </w:t>
      </w:r>
      <w:r w:rsidR="00E51F3E">
        <w:t xml:space="preserve"> </w:t>
      </w:r>
    </w:p>
    <w:p w:rsidR="009F4D7F" w:rsidRDefault="009F4D7F" w:rsidP="009F4D7F">
      <w:pPr>
        <w:pStyle w:val="ListParagraph"/>
        <w:numPr>
          <w:ilvl w:val="1"/>
          <w:numId w:val="39"/>
        </w:numPr>
        <w:spacing w:before="60" w:after="60" w:line="288" w:lineRule="auto"/>
        <w:ind w:leftChars="0"/>
        <w:jc w:val="both"/>
      </w:pPr>
      <w:r>
        <w:t>Pros</w:t>
      </w:r>
      <w:r w:rsidRPr="009F4D7F">
        <w:t xml:space="preserve">: </w:t>
      </w:r>
      <w:r>
        <w:t xml:space="preserve">The DCI field used for resource selection tends to require fewer code points (hence less DCI overhead). </w:t>
      </w:r>
    </w:p>
    <w:p w:rsidR="009F4D7F" w:rsidRDefault="009F4D7F" w:rsidP="009F4D7F">
      <w:pPr>
        <w:pStyle w:val="ListParagraph"/>
        <w:numPr>
          <w:ilvl w:val="1"/>
          <w:numId w:val="39"/>
        </w:numPr>
        <w:spacing w:before="60" w:after="60" w:line="288" w:lineRule="auto"/>
        <w:ind w:leftChars="0"/>
        <w:jc w:val="both"/>
      </w:pPr>
      <w:r>
        <w:lastRenderedPageBreak/>
        <w:t xml:space="preserve">Cons: Multiple (N) uses of an UL </w:t>
      </w:r>
      <w:r w:rsidRPr="009F4D7F">
        <w:t>grant for the purpose of</w:t>
      </w:r>
      <w:r w:rsidR="001861F3">
        <w:t xml:space="preserve"> activating N </w:t>
      </w:r>
      <w:proofErr w:type="gramStart"/>
      <w:r w:rsidR="001861F3">
        <w:t>resources,</w:t>
      </w:r>
      <w:proofErr w:type="gramEnd"/>
      <w:r w:rsidR="001861F3">
        <w:t xml:space="preserve"> </w:t>
      </w:r>
      <w:r w:rsidR="00583E2F">
        <w:t>need for an additional UL grant usage for release</w:t>
      </w:r>
      <w:r>
        <w:t xml:space="preserve">. </w:t>
      </w:r>
    </w:p>
    <w:p w:rsidR="0002714B" w:rsidRDefault="0002714B" w:rsidP="00957A9C">
      <w:pPr>
        <w:spacing w:before="60" w:after="60" w:line="288" w:lineRule="auto"/>
        <w:ind w:firstLine="450"/>
        <w:jc w:val="both"/>
      </w:pPr>
      <w:r>
        <w:t xml:space="preserve">These two sub-alternatives are illustrated in </w:t>
      </w:r>
      <w:r w:rsidR="00957A9C">
        <w:fldChar w:fldCharType="begin"/>
      </w:r>
      <w:r w:rsidR="00957A9C">
        <w:instrText xml:space="preserve"> REF _Ref462883705 \h </w:instrText>
      </w:r>
      <w:r w:rsidR="00957A9C">
        <w:fldChar w:fldCharType="separate"/>
      </w:r>
      <w:r w:rsidR="00957A9C">
        <w:t xml:space="preserve">Figure </w:t>
      </w:r>
      <w:r w:rsidR="00957A9C">
        <w:rPr>
          <w:noProof/>
        </w:rPr>
        <w:t>1</w:t>
      </w:r>
      <w:r w:rsidR="00957A9C">
        <w:fldChar w:fldCharType="end"/>
      </w:r>
      <w:r w:rsidR="00A37516">
        <w:t xml:space="preserve"> with N=2 used as an example. </w:t>
      </w:r>
      <w:r w:rsidR="00961787">
        <w:t xml:space="preserve">As evident, to switch from </w:t>
      </w:r>
      <w:r w:rsidR="00583E2F">
        <w:t xml:space="preserve">size-2 </w:t>
      </w:r>
      <w:r w:rsidR="00961787">
        <w:t xml:space="preserve">subset 1 to </w:t>
      </w:r>
      <w:r w:rsidR="00583E2F">
        <w:t xml:space="preserve">size-2 </w:t>
      </w:r>
      <w:r w:rsidR="00961787">
        <w:t xml:space="preserve">subset 2 requires only 2 UL grant usages for Alt1-A </w:t>
      </w:r>
      <w:r w:rsidR="00E6287C">
        <w:t>as opposed to</w:t>
      </w:r>
      <w:r w:rsidR="00961787">
        <w:t xml:space="preserve"> 6 UL grant usages for Alt1-B.</w:t>
      </w:r>
      <w:r w:rsidR="00D9284A">
        <w:t xml:space="preserve"> While Alt1-B tends to be more flexible, the additional complexity and UL grant usages may outweigh its benefit. </w:t>
      </w:r>
    </w:p>
    <w:p w:rsidR="00D9284A" w:rsidRDefault="00D9284A" w:rsidP="00D9284A">
      <w:pPr>
        <w:spacing w:before="60" w:after="60" w:line="288" w:lineRule="auto"/>
        <w:ind w:firstLine="450"/>
        <w:jc w:val="both"/>
      </w:pPr>
      <w:r w:rsidRPr="00D9284A">
        <w:rPr>
          <w:u w:val="single"/>
        </w:rPr>
        <w:t>Alt2</w:t>
      </w:r>
      <w:r>
        <w:t xml:space="preserve"> works quite similarly to Alt1-A. </w:t>
      </w:r>
      <w:r w:rsidR="003E5D87">
        <w:t xml:space="preserve">That is, a size-N subset (out of K RRC-configured CSI-RS resources) is activated when a MAC CE signalling containing a ‘subset activation’ message is received by the UE. This size-N subset remains activated until another ‘subset activation’ message (indicating a possibly different size-N subset) is received. Therefore, no additional MAC CE signalling is needed to release the previously activated N resources. </w:t>
      </w:r>
      <w:r>
        <w:t xml:space="preserve">The main difference lies in the trade-off between decoding latency and error protection. That is, Alt2 incurs higher latency since it involves MAC layer. However, the message is also better protection from error. In addition, Alt2 can simply reuse the existing MAC CE mechanism without introducing any new DCI format for activation/release. </w:t>
      </w:r>
    </w:p>
    <w:p w:rsidR="0002714B" w:rsidRDefault="0002714B" w:rsidP="0002714B">
      <w:pPr>
        <w:spacing w:before="60" w:after="60" w:line="288" w:lineRule="auto"/>
        <w:jc w:val="both"/>
      </w:pPr>
    </w:p>
    <w:p w:rsidR="0002714B" w:rsidRPr="009F4D7F" w:rsidRDefault="00A37516" w:rsidP="0002714B">
      <w:pPr>
        <w:spacing w:before="60" w:after="60" w:line="288" w:lineRule="auto"/>
        <w:jc w:val="both"/>
      </w:pPr>
      <w:r>
        <w:object w:dxaOrig="11576" w:dyaOrig="7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9pt" o:ole="">
            <v:imagedata r:id="rId9" o:title=""/>
          </v:shape>
          <o:OLEObject Type="Embed" ProgID="Visio.Drawing.11" ShapeID="_x0000_i1025" DrawAspect="Content" ObjectID="_1536746985" r:id="rId10"/>
        </w:object>
      </w:r>
    </w:p>
    <w:p w:rsidR="00F02912" w:rsidRDefault="00957A9C" w:rsidP="00957A9C">
      <w:pPr>
        <w:pStyle w:val="Caption"/>
        <w:jc w:val="center"/>
      </w:pPr>
      <w:bookmarkStart w:id="4" w:name="_Ref462883705"/>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957A9C">
        <w:rPr>
          <w:b w:val="0"/>
        </w:rPr>
        <w:t>Alt1-A and Alt1-B</w:t>
      </w:r>
    </w:p>
    <w:p w:rsidR="00957A9C" w:rsidRDefault="00957A9C" w:rsidP="008E6FF6">
      <w:pPr>
        <w:pStyle w:val="ListParagraph"/>
        <w:spacing w:before="60" w:after="60" w:line="288" w:lineRule="auto"/>
        <w:ind w:leftChars="0" w:left="0"/>
        <w:jc w:val="both"/>
        <w:rPr>
          <w:b/>
          <w:u w:val="single"/>
        </w:rPr>
      </w:pPr>
    </w:p>
    <w:p w:rsidR="00681166" w:rsidRDefault="00681166" w:rsidP="008E6FF6">
      <w:pPr>
        <w:pStyle w:val="ListParagraph"/>
        <w:spacing w:before="60" w:after="60" w:line="288" w:lineRule="auto"/>
        <w:ind w:leftChars="0" w:left="0"/>
        <w:jc w:val="both"/>
      </w:pPr>
      <w:r w:rsidRPr="00681166">
        <w:rPr>
          <w:b/>
          <w:u w:val="single"/>
        </w:rPr>
        <w:t>Observation</w:t>
      </w:r>
      <w:r>
        <w:t xml:space="preserve">: </w:t>
      </w:r>
    </w:p>
    <w:p w:rsidR="00681166" w:rsidRPr="00681166" w:rsidRDefault="00681166" w:rsidP="00681166">
      <w:pPr>
        <w:pStyle w:val="ListParagraph"/>
        <w:numPr>
          <w:ilvl w:val="0"/>
          <w:numId w:val="40"/>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rsidR="00681166" w:rsidRPr="00681166" w:rsidRDefault="00681166" w:rsidP="00681166">
      <w:pPr>
        <w:pStyle w:val="ListParagraph"/>
        <w:numPr>
          <w:ilvl w:val="0"/>
          <w:numId w:val="40"/>
        </w:numPr>
        <w:spacing w:before="60" w:after="60" w:line="288" w:lineRule="auto"/>
        <w:ind w:leftChars="0"/>
        <w:jc w:val="both"/>
        <w:rPr>
          <w:i/>
        </w:rPr>
      </w:pPr>
      <w:r w:rsidRPr="00681166">
        <w:rPr>
          <w:i/>
        </w:rPr>
        <w:t xml:space="preserve">The overall specification impact (RAN1/2) associated with Alt1 is higher compared to Alt2. </w:t>
      </w:r>
    </w:p>
    <w:p w:rsidR="00681166" w:rsidRPr="00681166" w:rsidRDefault="00681166" w:rsidP="00681166">
      <w:pPr>
        <w:pStyle w:val="ListParagraph"/>
        <w:numPr>
          <w:ilvl w:val="1"/>
          <w:numId w:val="40"/>
        </w:numPr>
        <w:spacing w:before="60" w:after="60" w:line="288" w:lineRule="auto"/>
        <w:ind w:leftChars="0"/>
        <w:jc w:val="both"/>
        <w:rPr>
          <w:i/>
        </w:rPr>
      </w:pPr>
      <w:r w:rsidRPr="00681166">
        <w:rPr>
          <w:i/>
        </w:rPr>
        <w:t>Alt1 seems to require designing new DCI formats and potentially new RNTI(s).</w:t>
      </w:r>
    </w:p>
    <w:p w:rsidR="00397C37" w:rsidRDefault="00397C37" w:rsidP="00177883">
      <w:pPr>
        <w:spacing w:before="60" w:after="60" w:line="288" w:lineRule="auto"/>
        <w:jc w:val="both"/>
      </w:pPr>
    </w:p>
    <w:p w:rsidR="00EA685C" w:rsidRDefault="00681166" w:rsidP="00AE69B7">
      <w:pPr>
        <w:spacing w:before="60" w:after="60" w:line="288" w:lineRule="auto"/>
        <w:ind w:firstLine="450"/>
        <w:jc w:val="both"/>
      </w:pPr>
      <w:r>
        <w:t xml:space="preserve">The </w:t>
      </w:r>
      <w:r>
        <w:rPr>
          <w:b/>
          <w:u w:val="single"/>
        </w:rPr>
        <w:t>second</w:t>
      </w:r>
      <w:r w:rsidRPr="00F97297">
        <w:rPr>
          <w:b/>
          <w:u w:val="single"/>
        </w:rPr>
        <w:t xml:space="preserve"> issue</w:t>
      </w:r>
      <w:r>
        <w:t xml:space="preserve"> for aperiodic</w:t>
      </w:r>
      <w:r w:rsidR="00E23717">
        <w:t xml:space="preserve"> CSI-RS pertains to </w:t>
      </w:r>
      <w:r w:rsidR="00A97BA2">
        <w:t xml:space="preserve">signalling the choice of 1 out of N activated aperiodic CSI-RS resources in the designated UL-related DCI format. </w:t>
      </w:r>
      <w:r w:rsidR="003579D4">
        <w:t>The 1</w:t>
      </w:r>
      <w:r w:rsidR="003579D4" w:rsidRPr="003579D4">
        <w:rPr>
          <w:vertAlign w:val="superscript"/>
        </w:rPr>
        <w:t>st</w:t>
      </w:r>
      <w:r w:rsidR="003579D4">
        <w:t xml:space="preserve"> alternative (using code points of the existing DCI field(s)) tends to minimize DCI overhead compared to the 2</w:t>
      </w:r>
      <w:r w:rsidR="003579D4" w:rsidRPr="003579D4">
        <w:rPr>
          <w:vertAlign w:val="superscript"/>
        </w:rPr>
        <w:t>nd</w:t>
      </w:r>
      <w:r w:rsidR="003579D4">
        <w:t xml:space="preserve"> alternative (introducing a new DCI field). This saving, however, comes at the expense of feature restriction and/or forward compatibility as some of the code points from other PUSCH-related features are borrowed to support aperiodic CSI-RS resource selection. </w:t>
      </w:r>
      <w:r w:rsidR="00EA685C">
        <w:t xml:space="preserve">Some careful study may be needed to decide which feature(s) can be compromised. </w:t>
      </w:r>
    </w:p>
    <w:p w:rsidR="00681166" w:rsidRDefault="00AE69B7" w:rsidP="00AE69B7">
      <w:pPr>
        <w:spacing w:before="60" w:after="60" w:line="288" w:lineRule="auto"/>
        <w:ind w:firstLine="450"/>
        <w:jc w:val="both"/>
      </w:pPr>
      <w:r>
        <w:lastRenderedPageBreak/>
        <w:t xml:space="preserve">Furthermore, </w:t>
      </w:r>
      <w:r w:rsidR="00EA685C">
        <w:t xml:space="preserve">it should be noted that </w:t>
      </w:r>
      <w:r>
        <w:t xml:space="preserve">if the value of N is relatively small (e.g. 2 or 3), the additional DCI field does not incur significant overhead. </w:t>
      </w:r>
      <w:r w:rsidR="003579D4">
        <w:t xml:space="preserve"> </w:t>
      </w:r>
    </w:p>
    <w:p w:rsidR="00681166" w:rsidRDefault="00681166" w:rsidP="00EA685C">
      <w:pPr>
        <w:spacing w:before="60" w:after="60" w:line="288" w:lineRule="auto"/>
        <w:jc w:val="both"/>
      </w:pPr>
    </w:p>
    <w:p w:rsidR="004F20C4" w:rsidRDefault="004F20C4" w:rsidP="00681166">
      <w:pPr>
        <w:spacing w:before="60" w:after="60" w:line="288" w:lineRule="auto"/>
        <w:ind w:firstLine="450"/>
        <w:jc w:val="both"/>
      </w:pPr>
      <w:r>
        <w:t>Based on the above observation, the following proposals are made for aperiodic CSI-RS.</w:t>
      </w:r>
    </w:p>
    <w:p w:rsidR="00237A99" w:rsidRDefault="00237A99" w:rsidP="00681166">
      <w:pPr>
        <w:spacing w:before="60" w:after="60" w:line="288" w:lineRule="auto"/>
        <w:ind w:firstLine="450"/>
        <w:jc w:val="both"/>
      </w:pPr>
      <w:bookmarkStart w:id="5" w:name="_GoBack"/>
      <w:bookmarkEnd w:id="5"/>
    </w:p>
    <w:p w:rsidR="00681166" w:rsidRPr="00721497" w:rsidRDefault="00681166" w:rsidP="00681166">
      <w:pPr>
        <w:spacing w:before="60" w:after="60" w:line="288" w:lineRule="auto"/>
        <w:jc w:val="both"/>
        <w:rPr>
          <w:i/>
        </w:rPr>
      </w:pPr>
      <w:r w:rsidRPr="00681166">
        <w:rPr>
          <w:b/>
          <w:u w:val="single"/>
        </w:rPr>
        <w:t>Proposal</w:t>
      </w:r>
      <w:r>
        <w:t>:</w:t>
      </w:r>
      <w:r w:rsidR="00EA0950">
        <w:t xml:space="preserve"> </w:t>
      </w:r>
      <w:r w:rsidR="00EA0950" w:rsidRPr="00721497">
        <w:rPr>
          <w:i/>
        </w:rPr>
        <w:t>For aperiodic CSI-RS:</w:t>
      </w:r>
    </w:p>
    <w:p w:rsidR="00EA0950" w:rsidRPr="00721497" w:rsidRDefault="00EA0950" w:rsidP="00EA0950">
      <w:pPr>
        <w:pStyle w:val="ListParagraph"/>
        <w:numPr>
          <w:ilvl w:val="0"/>
          <w:numId w:val="41"/>
        </w:numPr>
        <w:spacing w:before="60" w:after="60" w:line="288" w:lineRule="auto"/>
        <w:ind w:leftChars="0"/>
        <w:jc w:val="both"/>
        <w:rPr>
          <w:i/>
        </w:rPr>
      </w:pPr>
      <w:r w:rsidRPr="00721497">
        <w:rPr>
          <w:i/>
        </w:rPr>
        <w:t>MAC-CE-based activation/release mechanism is slightly preferred in light of the trade-off between latency and Rel.14 specification impact.</w:t>
      </w:r>
    </w:p>
    <w:p w:rsidR="00EA0950" w:rsidRPr="00721497" w:rsidRDefault="00EA0950" w:rsidP="00EA0950">
      <w:pPr>
        <w:pStyle w:val="ListParagraph"/>
        <w:numPr>
          <w:ilvl w:val="1"/>
          <w:numId w:val="41"/>
        </w:numPr>
        <w:spacing w:before="60" w:after="60" w:line="288" w:lineRule="auto"/>
        <w:ind w:leftChars="0"/>
        <w:jc w:val="both"/>
        <w:rPr>
          <w:i/>
        </w:rPr>
      </w:pPr>
      <w:r w:rsidRPr="00721497">
        <w:rPr>
          <w:i/>
        </w:rPr>
        <w:t>The value of N can either be fixed (to, e.g. 2</w:t>
      </w:r>
      <w:r w:rsidR="008E6B99">
        <w:rPr>
          <w:i/>
        </w:rPr>
        <w:t xml:space="preserve"> or 3</w:t>
      </w:r>
      <w:r w:rsidRPr="00721497">
        <w:rPr>
          <w:i/>
        </w:rPr>
        <w:t xml:space="preserve">) or configurable via higher-layer signalling </w:t>
      </w:r>
    </w:p>
    <w:p w:rsidR="00481C82" w:rsidRPr="00721497" w:rsidRDefault="00E23717" w:rsidP="00481C82">
      <w:pPr>
        <w:pStyle w:val="ListParagraph"/>
        <w:numPr>
          <w:ilvl w:val="0"/>
          <w:numId w:val="41"/>
        </w:numPr>
        <w:spacing w:before="60" w:after="60" w:line="288" w:lineRule="auto"/>
        <w:ind w:leftChars="0"/>
        <w:jc w:val="both"/>
        <w:rPr>
          <w:i/>
        </w:rPr>
      </w:pPr>
      <w:r>
        <w:rPr>
          <w:i/>
        </w:rPr>
        <w:t xml:space="preserve">Introduce a new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N</m:t>
            </m:r>
          </m:e>
        </m:d>
      </m:oMath>
      <w:r w:rsidR="00683D12">
        <w:rPr>
          <w:i/>
        </w:rPr>
        <w:t xml:space="preserve">-bit </w:t>
      </w:r>
      <w:r>
        <w:rPr>
          <w:i/>
        </w:rPr>
        <w:t xml:space="preserve">DCI field to indicate selection of 1 out of N activated CSI-RS resources. </w:t>
      </w:r>
    </w:p>
    <w:p w:rsidR="00681166" w:rsidRDefault="00681166" w:rsidP="00681166">
      <w:pPr>
        <w:spacing w:before="60" w:after="60" w:line="288" w:lineRule="auto"/>
        <w:ind w:firstLine="450"/>
        <w:jc w:val="both"/>
      </w:pPr>
    </w:p>
    <w:p w:rsidR="005F3D45" w:rsidRDefault="005F3D45" w:rsidP="005F3D45">
      <w:pPr>
        <w:pStyle w:val="Heading1"/>
      </w:pPr>
      <w:r>
        <w:t xml:space="preserve">“Multi-shot” CSI-RS </w:t>
      </w:r>
    </w:p>
    <w:p w:rsidR="005F3D45" w:rsidRPr="000339E9" w:rsidRDefault="00631D4A" w:rsidP="005F3D45">
      <w:pPr>
        <w:spacing w:before="60" w:after="60" w:line="288" w:lineRule="auto"/>
        <w:ind w:firstLine="446"/>
        <w:jc w:val="both"/>
        <w:rPr>
          <w:i/>
        </w:rPr>
      </w:pPr>
      <w:r>
        <w:t>Since</w:t>
      </w:r>
      <w:r w:rsidR="005F3D45" w:rsidRPr="00B80A84">
        <w:t xml:space="preserve"> </w:t>
      </w:r>
      <w:r>
        <w:t xml:space="preserve">there is no strong reason to use a different activation/release mechanism for “multi-shot” CSI-RS, the same scheme described in section </w:t>
      </w:r>
      <w:r>
        <w:fldChar w:fldCharType="begin"/>
      </w:r>
      <w:r>
        <w:instrText xml:space="preserve"> REF _Ref462227407 \r \h </w:instrText>
      </w:r>
      <w:r>
        <w:fldChar w:fldCharType="separate"/>
      </w:r>
      <w:r>
        <w:t>2</w:t>
      </w:r>
      <w:r>
        <w:fldChar w:fldCharType="end"/>
      </w:r>
      <w:r>
        <w:t xml:space="preserve"> will also be used for “multi-shot” CSI-RS.</w:t>
      </w:r>
    </w:p>
    <w:p w:rsidR="005F3D45" w:rsidRDefault="005F3D45" w:rsidP="00177883">
      <w:pPr>
        <w:spacing w:before="60" w:after="60" w:line="288" w:lineRule="auto"/>
        <w:jc w:val="both"/>
      </w:pPr>
    </w:p>
    <w:p w:rsidR="00631D4A" w:rsidRDefault="00631D4A" w:rsidP="00177883">
      <w:pPr>
        <w:spacing w:before="60" w:after="60" w:line="288" w:lineRule="auto"/>
        <w:jc w:val="both"/>
        <w:rPr>
          <w:i/>
        </w:rPr>
      </w:pPr>
      <w:r w:rsidRPr="00631D4A">
        <w:rPr>
          <w:b/>
          <w:u w:val="single"/>
        </w:rPr>
        <w:t>Proposal</w:t>
      </w:r>
      <w:r>
        <w:t xml:space="preserve">: </w:t>
      </w:r>
      <w:r w:rsidRPr="00631D4A">
        <w:rPr>
          <w:i/>
        </w:rPr>
        <w:t xml:space="preserve">The same </w:t>
      </w:r>
      <w:r w:rsidR="00397590">
        <w:rPr>
          <w:i/>
        </w:rPr>
        <w:t xml:space="preserve">MAC-CE-based </w:t>
      </w:r>
      <w:r w:rsidRPr="00631D4A">
        <w:rPr>
          <w:i/>
        </w:rPr>
        <w:t>activation/release mechanism is used for aperiodic and “multi-shot” CSI-RS.</w:t>
      </w:r>
    </w:p>
    <w:p w:rsidR="00BE27C5" w:rsidRDefault="00BE27C5" w:rsidP="00177883">
      <w:pPr>
        <w:spacing w:before="60" w:after="60" w:line="288" w:lineRule="auto"/>
        <w:jc w:val="both"/>
      </w:pPr>
    </w:p>
    <w:p w:rsidR="003D3E2E" w:rsidRDefault="003D3E2E" w:rsidP="002958FD">
      <w:pPr>
        <w:pStyle w:val="Heading1"/>
      </w:pPr>
      <w:bookmarkStart w:id="6" w:name="_Ref446598642"/>
      <w:r>
        <w:rPr>
          <w:rFonts w:hint="eastAsia"/>
        </w:rPr>
        <w:t>Conclusions</w:t>
      </w:r>
      <w:bookmarkEnd w:id="6"/>
    </w:p>
    <w:p w:rsidR="00855A3A" w:rsidRDefault="00855A3A" w:rsidP="00855A3A">
      <w:pPr>
        <w:pStyle w:val="2222"/>
        <w:snapToGrid w:val="0"/>
        <w:spacing w:before="60" w:after="60" w:line="288" w:lineRule="auto"/>
        <w:ind w:firstLine="400"/>
        <w:rPr>
          <w:lang w:eastAsia="ko-KR"/>
        </w:rPr>
      </w:pPr>
      <w:r>
        <w:rPr>
          <w:lang w:eastAsia="ko-KR"/>
        </w:rPr>
        <w:t xml:space="preserve">To complete the specification support for </w:t>
      </w:r>
      <w:r w:rsidR="00982D90">
        <w:rPr>
          <w:lang w:eastAsia="ko-KR"/>
        </w:rPr>
        <w:t>aperiodic and “multi-shot” CSI-RS</w:t>
      </w:r>
      <w:r>
        <w:rPr>
          <w:lang w:eastAsia="ko-KR"/>
        </w:rPr>
        <w:t xml:space="preserve"> in Rel.14, the following </w:t>
      </w:r>
      <w:r w:rsidRPr="00A72967">
        <w:rPr>
          <w:b/>
          <w:u w:val="single"/>
          <w:lang w:eastAsia="ko-KR"/>
        </w:rPr>
        <w:t>proposals</w:t>
      </w:r>
      <w:r>
        <w:rPr>
          <w:lang w:eastAsia="ko-KR"/>
        </w:rPr>
        <w:t xml:space="preserve"> are made:</w:t>
      </w:r>
    </w:p>
    <w:p w:rsidR="000E4CD5" w:rsidRPr="000E4CD5" w:rsidRDefault="000E4CD5" w:rsidP="000E4CD5">
      <w:pPr>
        <w:pStyle w:val="ListParagraph"/>
        <w:numPr>
          <w:ilvl w:val="0"/>
          <w:numId w:val="42"/>
        </w:numPr>
        <w:spacing w:before="60" w:after="60" w:line="288" w:lineRule="auto"/>
        <w:ind w:leftChars="0"/>
        <w:jc w:val="both"/>
        <w:rPr>
          <w:i/>
        </w:rPr>
      </w:pPr>
      <w:r w:rsidRPr="000E4CD5">
        <w:rPr>
          <w:i/>
        </w:rPr>
        <w:t>For aperiodic CSI-RS:</w:t>
      </w:r>
    </w:p>
    <w:p w:rsidR="000E4CD5" w:rsidRPr="00721497" w:rsidRDefault="000E4CD5" w:rsidP="000E4CD5">
      <w:pPr>
        <w:pStyle w:val="ListParagraph"/>
        <w:numPr>
          <w:ilvl w:val="1"/>
          <w:numId w:val="41"/>
        </w:numPr>
        <w:spacing w:before="60" w:after="60" w:line="288" w:lineRule="auto"/>
        <w:ind w:leftChars="0"/>
        <w:jc w:val="both"/>
        <w:rPr>
          <w:i/>
        </w:rPr>
      </w:pPr>
      <w:r w:rsidRPr="00721497">
        <w:rPr>
          <w:i/>
        </w:rPr>
        <w:t>MAC-CE-based activation/release mechanism is slightly preferred in light of the trade-off between latency and Rel.14 specification impact.</w:t>
      </w:r>
    </w:p>
    <w:p w:rsidR="000E4CD5" w:rsidRPr="00721497" w:rsidRDefault="000E4CD5" w:rsidP="000E4CD5">
      <w:pPr>
        <w:pStyle w:val="ListParagraph"/>
        <w:numPr>
          <w:ilvl w:val="2"/>
          <w:numId w:val="41"/>
        </w:numPr>
        <w:spacing w:before="60" w:after="60" w:line="288" w:lineRule="auto"/>
        <w:ind w:leftChars="0"/>
        <w:jc w:val="both"/>
        <w:rPr>
          <w:i/>
        </w:rPr>
      </w:pPr>
      <w:r w:rsidRPr="00721497">
        <w:rPr>
          <w:i/>
        </w:rPr>
        <w:t>The value of N can either be fixed (to, e.g. 2</w:t>
      </w:r>
      <w:r w:rsidR="008E6B99">
        <w:rPr>
          <w:i/>
        </w:rPr>
        <w:t xml:space="preserve"> or 3</w:t>
      </w:r>
      <w:r w:rsidRPr="00721497">
        <w:rPr>
          <w:i/>
        </w:rPr>
        <w:t xml:space="preserve">) or configurable via higher-layer signalling </w:t>
      </w:r>
    </w:p>
    <w:p w:rsidR="000E4CD5" w:rsidRPr="00721497" w:rsidRDefault="000E4CD5" w:rsidP="000E4CD5">
      <w:pPr>
        <w:pStyle w:val="ListParagraph"/>
        <w:numPr>
          <w:ilvl w:val="1"/>
          <w:numId w:val="41"/>
        </w:numPr>
        <w:spacing w:before="60" w:after="60" w:line="288" w:lineRule="auto"/>
        <w:ind w:leftChars="0"/>
        <w:jc w:val="both"/>
        <w:rPr>
          <w:i/>
        </w:rPr>
      </w:pPr>
      <w:r>
        <w:rPr>
          <w:i/>
        </w:rPr>
        <w:t xml:space="preserve">Introduce a new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N</m:t>
            </m:r>
          </m:e>
        </m:d>
      </m:oMath>
      <w:r>
        <w:rPr>
          <w:i/>
        </w:rPr>
        <w:t xml:space="preserve">-bit DCI field to indicate selection of 1 out of N activated CSI-RS resources. </w:t>
      </w:r>
    </w:p>
    <w:p w:rsidR="000E4CD5" w:rsidRPr="000E4CD5" w:rsidRDefault="000E4CD5" w:rsidP="000E4CD5">
      <w:pPr>
        <w:pStyle w:val="ListParagraph"/>
        <w:numPr>
          <w:ilvl w:val="0"/>
          <w:numId w:val="41"/>
        </w:numPr>
        <w:spacing w:before="60" w:after="60" w:line="288" w:lineRule="auto"/>
        <w:ind w:leftChars="0"/>
        <w:jc w:val="both"/>
        <w:rPr>
          <w:i/>
        </w:rPr>
      </w:pPr>
      <w:r w:rsidRPr="000E4CD5">
        <w:rPr>
          <w:i/>
        </w:rPr>
        <w:t>The same MAC-CE-based activation/release mechanism is used for aperiodic and “multi-shot” CSI-RS.</w:t>
      </w:r>
    </w:p>
    <w:p w:rsidR="003D47A4" w:rsidRPr="000E4CD5" w:rsidRDefault="003D47A4" w:rsidP="000E4CD5">
      <w:pPr>
        <w:spacing w:before="60" w:after="60" w:line="288" w:lineRule="auto"/>
        <w:jc w:val="both"/>
        <w:rPr>
          <w:i/>
        </w:rPr>
      </w:pPr>
    </w:p>
    <w:p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rsidR="00090259" w:rsidRPr="00721497" w:rsidRDefault="005C44A1" w:rsidP="00721497">
      <w:pPr>
        <w:pStyle w:val="2222"/>
        <w:numPr>
          <w:ilvl w:val="0"/>
          <w:numId w:val="5"/>
        </w:numPr>
        <w:spacing w:after="120" w:line="288" w:lineRule="auto"/>
        <w:ind w:left="357" w:firstLineChars="0" w:hanging="357"/>
        <w:rPr>
          <w:rFonts w:cs="Times New Roman"/>
          <w:lang w:eastAsia="ko-KR"/>
        </w:rPr>
      </w:pPr>
      <w:bookmarkStart w:id="7" w:name="_Ref458614461"/>
      <w:bookmarkStart w:id="8" w:name="_Ref446972556"/>
      <w:r>
        <w:rPr>
          <w:rFonts w:cs="Times New Roman"/>
          <w:lang w:eastAsia="ko-KR"/>
        </w:rPr>
        <w:t xml:space="preserve">3GPP, </w:t>
      </w:r>
      <w:r w:rsidR="007E3F32">
        <w:rPr>
          <w:rFonts w:cs="Times New Roman"/>
          <w:lang w:eastAsia="ko-KR"/>
        </w:rPr>
        <w:t>RAN1#86</w:t>
      </w:r>
      <w:r w:rsidR="00090259">
        <w:rPr>
          <w:rFonts w:cs="Times New Roman"/>
          <w:lang w:eastAsia="ko-KR"/>
        </w:rPr>
        <w:t>, Chairman</w:t>
      </w:r>
      <w:r>
        <w:rPr>
          <w:rFonts w:cs="Times New Roman"/>
          <w:lang w:eastAsia="ko-KR"/>
        </w:rPr>
        <w:t>’s</w:t>
      </w:r>
      <w:r w:rsidR="00090259">
        <w:rPr>
          <w:rFonts w:cs="Times New Roman"/>
          <w:lang w:eastAsia="ko-KR"/>
        </w:rPr>
        <w:t xml:space="preserve"> Notes</w:t>
      </w:r>
      <w:bookmarkEnd w:id="7"/>
      <w:bookmarkEnd w:id="8"/>
    </w:p>
    <w:sectPr w:rsidR="00090259" w:rsidRPr="00721497"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F20" w:rsidRDefault="006B5F20">
      <w:r>
        <w:separator/>
      </w:r>
    </w:p>
  </w:endnote>
  <w:endnote w:type="continuationSeparator" w:id="0">
    <w:p w:rsidR="006B5F20" w:rsidRDefault="006B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F20" w:rsidRDefault="006B5F20">
      <w:r>
        <w:separator/>
      </w:r>
    </w:p>
  </w:footnote>
  <w:footnote w:type="continuationSeparator" w:id="0">
    <w:p w:rsidR="006B5F20" w:rsidRDefault="006B5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1682DE8"/>
    <w:multiLevelType w:val="hybridMultilevel"/>
    <w:tmpl w:val="A2728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B87401"/>
    <w:multiLevelType w:val="hybridMultilevel"/>
    <w:tmpl w:val="07DA750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FD600A02">
      <w:numFmt w:val="bullet"/>
      <w:lvlText w:val="-"/>
      <w:lvlJc w:val="left"/>
      <w:pPr>
        <w:ind w:left="2880" w:hanging="360"/>
      </w:pPr>
      <w:rPr>
        <w:rFonts w:ascii="Times" w:eastAsia="MS Mincho" w:hAnsi="Times" w:cs="Times"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3">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4">
    <w:nsid w:val="08F96D3C"/>
    <w:multiLevelType w:val="hybridMultilevel"/>
    <w:tmpl w:val="1E343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E446F11"/>
    <w:multiLevelType w:val="hybridMultilevel"/>
    <w:tmpl w:val="4594A292"/>
    <w:lvl w:ilvl="0" w:tplc="624A0CF4">
      <w:start w:val="1"/>
      <w:numFmt w:val="bullet"/>
      <w:lvlText w:val="•"/>
      <w:lvlJc w:val="left"/>
      <w:pPr>
        <w:tabs>
          <w:tab w:val="num" w:pos="720"/>
        </w:tabs>
        <w:ind w:left="720" w:hanging="360"/>
      </w:pPr>
      <w:rPr>
        <w:rFonts w:ascii="Arial" w:hAnsi="Arial" w:hint="default"/>
      </w:rPr>
    </w:lvl>
    <w:lvl w:ilvl="1" w:tplc="39421D42">
      <w:start w:val="57"/>
      <w:numFmt w:val="bullet"/>
      <w:lvlText w:val="–"/>
      <w:lvlJc w:val="left"/>
      <w:pPr>
        <w:tabs>
          <w:tab w:val="num" w:pos="1440"/>
        </w:tabs>
        <w:ind w:left="1440" w:hanging="360"/>
      </w:pPr>
      <w:rPr>
        <w:rFonts w:ascii="Arial" w:hAnsi="Arial" w:hint="default"/>
      </w:rPr>
    </w:lvl>
    <w:lvl w:ilvl="2" w:tplc="C294208A">
      <w:start w:val="57"/>
      <w:numFmt w:val="bullet"/>
      <w:lvlText w:val="•"/>
      <w:lvlJc w:val="left"/>
      <w:pPr>
        <w:tabs>
          <w:tab w:val="num" w:pos="2160"/>
        </w:tabs>
        <w:ind w:left="2160" w:hanging="360"/>
      </w:pPr>
      <w:rPr>
        <w:rFonts w:ascii="Arial" w:hAnsi="Arial" w:hint="default"/>
      </w:rPr>
    </w:lvl>
    <w:lvl w:ilvl="3" w:tplc="AC801EF8" w:tentative="1">
      <w:start w:val="1"/>
      <w:numFmt w:val="bullet"/>
      <w:lvlText w:val="•"/>
      <w:lvlJc w:val="left"/>
      <w:pPr>
        <w:tabs>
          <w:tab w:val="num" w:pos="2880"/>
        </w:tabs>
        <w:ind w:left="2880" w:hanging="360"/>
      </w:pPr>
      <w:rPr>
        <w:rFonts w:ascii="Arial" w:hAnsi="Arial" w:hint="default"/>
      </w:rPr>
    </w:lvl>
    <w:lvl w:ilvl="4" w:tplc="83F265A4" w:tentative="1">
      <w:start w:val="1"/>
      <w:numFmt w:val="bullet"/>
      <w:lvlText w:val="•"/>
      <w:lvlJc w:val="left"/>
      <w:pPr>
        <w:tabs>
          <w:tab w:val="num" w:pos="3600"/>
        </w:tabs>
        <w:ind w:left="3600" w:hanging="360"/>
      </w:pPr>
      <w:rPr>
        <w:rFonts w:ascii="Arial" w:hAnsi="Arial" w:hint="default"/>
      </w:rPr>
    </w:lvl>
    <w:lvl w:ilvl="5" w:tplc="A630FACA" w:tentative="1">
      <w:start w:val="1"/>
      <w:numFmt w:val="bullet"/>
      <w:lvlText w:val="•"/>
      <w:lvlJc w:val="left"/>
      <w:pPr>
        <w:tabs>
          <w:tab w:val="num" w:pos="4320"/>
        </w:tabs>
        <w:ind w:left="4320" w:hanging="360"/>
      </w:pPr>
      <w:rPr>
        <w:rFonts w:ascii="Arial" w:hAnsi="Arial" w:hint="default"/>
      </w:rPr>
    </w:lvl>
    <w:lvl w:ilvl="6" w:tplc="DC5412EA" w:tentative="1">
      <w:start w:val="1"/>
      <w:numFmt w:val="bullet"/>
      <w:lvlText w:val="•"/>
      <w:lvlJc w:val="left"/>
      <w:pPr>
        <w:tabs>
          <w:tab w:val="num" w:pos="5040"/>
        </w:tabs>
        <w:ind w:left="5040" w:hanging="360"/>
      </w:pPr>
      <w:rPr>
        <w:rFonts w:ascii="Arial" w:hAnsi="Arial" w:hint="default"/>
      </w:rPr>
    </w:lvl>
    <w:lvl w:ilvl="7" w:tplc="D974B01A" w:tentative="1">
      <w:start w:val="1"/>
      <w:numFmt w:val="bullet"/>
      <w:lvlText w:val="•"/>
      <w:lvlJc w:val="left"/>
      <w:pPr>
        <w:tabs>
          <w:tab w:val="num" w:pos="5760"/>
        </w:tabs>
        <w:ind w:left="5760" w:hanging="360"/>
      </w:pPr>
      <w:rPr>
        <w:rFonts w:ascii="Arial" w:hAnsi="Arial" w:hint="default"/>
      </w:rPr>
    </w:lvl>
    <w:lvl w:ilvl="8" w:tplc="44C2405A" w:tentative="1">
      <w:start w:val="1"/>
      <w:numFmt w:val="bullet"/>
      <w:lvlText w:val="•"/>
      <w:lvlJc w:val="left"/>
      <w:pPr>
        <w:tabs>
          <w:tab w:val="num" w:pos="6480"/>
        </w:tabs>
        <w:ind w:left="6480" w:hanging="360"/>
      </w:pPr>
      <w:rPr>
        <w:rFonts w:ascii="Arial" w:hAnsi="Arial" w:hint="default"/>
      </w:rPr>
    </w:lvl>
  </w:abstractNum>
  <w:abstractNum w:abstractNumId="7">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21824"/>
    <w:multiLevelType w:val="hybridMultilevel"/>
    <w:tmpl w:val="74A08E6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153840BA"/>
    <w:multiLevelType w:val="hybridMultilevel"/>
    <w:tmpl w:val="BA1AF0B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nsid w:val="178F70BA"/>
    <w:multiLevelType w:val="hybridMultilevel"/>
    <w:tmpl w:val="1C74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nsid w:val="23B93A30"/>
    <w:multiLevelType w:val="hybridMultilevel"/>
    <w:tmpl w:val="E51E7414"/>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D41001"/>
    <w:multiLevelType w:val="hybridMultilevel"/>
    <w:tmpl w:val="32AA2D8C"/>
    <w:lvl w:ilvl="0" w:tplc="0409000F">
      <w:start w:val="1"/>
      <w:numFmt w:val="decimal"/>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9">
    <w:nsid w:val="2CFB505B"/>
    <w:multiLevelType w:val="hybridMultilevel"/>
    <w:tmpl w:val="063A519C"/>
    <w:lvl w:ilvl="0" w:tplc="0409000F">
      <w:start w:val="1"/>
      <w:numFmt w:val="decimal"/>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2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nsid w:val="32826282"/>
    <w:multiLevelType w:val="hybridMultilevel"/>
    <w:tmpl w:val="DF267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150A81"/>
    <w:multiLevelType w:val="hybridMultilevel"/>
    <w:tmpl w:val="5AF254D2"/>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25">
    <w:nsid w:val="44AB104D"/>
    <w:multiLevelType w:val="hybridMultilevel"/>
    <w:tmpl w:val="FEF8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F62B40"/>
    <w:multiLevelType w:val="hybridMultilevel"/>
    <w:tmpl w:val="D90C26DC"/>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27">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9">
    <w:nsid w:val="52CA544A"/>
    <w:multiLevelType w:val="singleLevel"/>
    <w:tmpl w:val="AED6D67E"/>
    <w:lvl w:ilvl="0">
      <w:start w:val="1"/>
      <w:numFmt w:val="decimal"/>
      <w:pStyle w:val="references"/>
      <w:lvlText w:val="[%1]"/>
      <w:lvlJc w:val="left"/>
      <w:pPr>
        <w:tabs>
          <w:tab w:val="num" w:pos="990"/>
        </w:tabs>
        <w:ind w:left="990" w:hanging="360"/>
      </w:pPr>
      <w:rPr>
        <w:rFonts w:ascii="Times New Roman" w:hAnsi="Times New Roman" w:cs="Times New Roman" w:hint="default"/>
        <w:b w:val="0"/>
        <w:bCs w:val="0"/>
        <w:i w:val="0"/>
        <w:iCs w:val="0"/>
        <w:sz w:val="16"/>
        <w:szCs w:val="16"/>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8991F37"/>
    <w:multiLevelType w:val="hybridMultilevel"/>
    <w:tmpl w:val="716CB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nsid w:val="5F9356A0"/>
    <w:multiLevelType w:val="hybridMultilevel"/>
    <w:tmpl w:val="06123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5">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abstractNum w:abstractNumId="36">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8">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0">
    <w:nsid w:val="6DAB0229"/>
    <w:multiLevelType w:val="hybridMultilevel"/>
    <w:tmpl w:val="2264ACF8"/>
    <w:lvl w:ilvl="0" w:tplc="3C9A5A34">
      <w:start w:val="1"/>
      <w:numFmt w:val="bullet"/>
      <w:lvlText w:val="•"/>
      <w:lvlJc w:val="left"/>
      <w:pPr>
        <w:tabs>
          <w:tab w:val="num" w:pos="720"/>
        </w:tabs>
        <w:ind w:left="720" w:hanging="360"/>
      </w:pPr>
      <w:rPr>
        <w:rFonts w:ascii="Arial" w:hAnsi="Arial" w:hint="default"/>
      </w:rPr>
    </w:lvl>
    <w:lvl w:ilvl="1" w:tplc="0CEE89C6">
      <w:start w:val="1"/>
      <w:numFmt w:val="bullet"/>
      <w:lvlText w:val="•"/>
      <w:lvlJc w:val="left"/>
      <w:pPr>
        <w:tabs>
          <w:tab w:val="num" w:pos="1440"/>
        </w:tabs>
        <w:ind w:left="1440" w:hanging="360"/>
      </w:pPr>
      <w:rPr>
        <w:rFonts w:ascii="Arial" w:hAnsi="Arial" w:hint="default"/>
      </w:rPr>
    </w:lvl>
    <w:lvl w:ilvl="2" w:tplc="E7AEC5D2" w:tentative="1">
      <w:start w:val="1"/>
      <w:numFmt w:val="bullet"/>
      <w:lvlText w:val="•"/>
      <w:lvlJc w:val="left"/>
      <w:pPr>
        <w:tabs>
          <w:tab w:val="num" w:pos="2160"/>
        </w:tabs>
        <w:ind w:left="2160" w:hanging="360"/>
      </w:pPr>
      <w:rPr>
        <w:rFonts w:ascii="Arial" w:hAnsi="Arial" w:hint="default"/>
      </w:rPr>
    </w:lvl>
    <w:lvl w:ilvl="3" w:tplc="940656EA" w:tentative="1">
      <w:start w:val="1"/>
      <w:numFmt w:val="bullet"/>
      <w:lvlText w:val="•"/>
      <w:lvlJc w:val="left"/>
      <w:pPr>
        <w:tabs>
          <w:tab w:val="num" w:pos="2880"/>
        </w:tabs>
        <w:ind w:left="2880" w:hanging="360"/>
      </w:pPr>
      <w:rPr>
        <w:rFonts w:ascii="Arial" w:hAnsi="Arial" w:hint="default"/>
      </w:rPr>
    </w:lvl>
    <w:lvl w:ilvl="4" w:tplc="E3FCFFB0" w:tentative="1">
      <w:start w:val="1"/>
      <w:numFmt w:val="bullet"/>
      <w:lvlText w:val="•"/>
      <w:lvlJc w:val="left"/>
      <w:pPr>
        <w:tabs>
          <w:tab w:val="num" w:pos="3600"/>
        </w:tabs>
        <w:ind w:left="3600" w:hanging="360"/>
      </w:pPr>
      <w:rPr>
        <w:rFonts w:ascii="Arial" w:hAnsi="Arial" w:hint="default"/>
      </w:rPr>
    </w:lvl>
    <w:lvl w:ilvl="5" w:tplc="B83A0290" w:tentative="1">
      <w:start w:val="1"/>
      <w:numFmt w:val="bullet"/>
      <w:lvlText w:val="•"/>
      <w:lvlJc w:val="left"/>
      <w:pPr>
        <w:tabs>
          <w:tab w:val="num" w:pos="4320"/>
        </w:tabs>
        <w:ind w:left="4320" w:hanging="360"/>
      </w:pPr>
      <w:rPr>
        <w:rFonts w:ascii="Arial" w:hAnsi="Arial" w:hint="default"/>
      </w:rPr>
    </w:lvl>
    <w:lvl w:ilvl="6" w:tplc="A296FD8A" w:tentative="1">
      <w:start w:val="1"/>
      <w:numFmt w:val="bullet"/>
      <w:lvlText w:val="•"/>
      <w:lvlJc w:val="left"/>
      <w:pPr>
        <w:tabs>
          <w:tab w:val="num" w:pos="5040"/>
        </w:tabs>
        <w:ind w:left="5040" w:hanging="360"/>
      </w:pPr>
      <w:rPr>
        <w:rFonts w:ascii="Arial" w:hAnsi="Arial" w:hint="default"/>
      </w:rPr>
    </w:lvl>
    <w:lvl w:ilvl="7" w:tplc="5BC86E3A" w:tentative="1">
      <w:start w:val="1"/>
      <w:numFmt w:val="bullet"/>
      <w:lvlText w:val="•"/>
      <w:lvlJc w:val="left"/>
      <w:pPr>
        <w:tabs>
          <w:tab w:val="num" w:pos="5760"/>
        </w:tabs>
        <w:ind w:left="5760" w:hanging="360"/>
      </w:pPr>
      <w:rPr>
        <w:rFonts w:ascii="Arial" w:hAnsi="Arial" w:hint="default"/>
      </w:rPr>
    </w:lvl>
    <w:lvl w:ilvl="8" w:tplc="3E00113C" w:tentative="1">
      <w:start w:val="1"/>
      <w:numFmt w:val="bullet"/>
      <w:lvlText w:val="•"/>
      <w:lvlJc w:val="left"/>
      <w:pPr>
        <w:tabs>
          <w:tab w:val="num" w:pos="6480"/>
        </w:tabs>
        <w:ind w:left="6480" w:hanging="360"/>
      </w:pPr>
      <w:rPr>
        <w:rFonts w:ascii="Arial" w:hAnsi="Arial" w:hint="default"/>
      </w:rPr>
    </w:lvl>
  </w:abstractNum>
  <w:abstractNum w:abstractNumId="4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1"/>
  </w:num>
  <w:num w:numId="2">
    <w:abstractNumId w:val="20"/>
  </w:num>
  <w:num w:numId="3">
    <w:abstractNumId w:val="30"/>
  </w:num>
  <w:num w:numId="4">
    <w:abstractNumId w:val="41"/>
  </w:num>
  <w:num w:numId="5">
    <w:abstractNumId w:val="5"/>
  </w:num>
  <w:num w:numId="6">
    <w:abstractNumId w:val="34"/>
  </w:num>
  <w:num w:numId="7">
    <w:abstractNumId w:val="22"/>
  </w:num>
  <w:num w:numId="8">
    <w:abstractNumId w:val="37"/>
  </w:num>
  <w:num w:numId="9">
    <w:abstractNumId w:val="28"/>
  </w:num>
  <w:num w:numId="10">
    <w:abstractNumId w:val="17"/>
  </w:num>
  <w:num w:numId="11">
    <w:abstractNumId w:val="32"/>
  </w:num>
  <w:num w:numId="12">
    <w:abstractNumId w:val="0"/>
  </w:num>
  <w:num w:numId="13">
    <w:abstractNumId w:val="12"/>
  </w:num>
  <w:num w:numId="14">
    <w:abstractNumId w:val="7"/>
  </w:num>
  <w:num w:numId="15">
    <w:abstractNumId w:val="13"/>
  </w:num>
  <w:num w:numId="16">
    <w:abstractNumId w:val="23"/>
  </w:num>
  <w:num w:numId="17">
    <w:abstractNumId w:val="27"/>
  </w:num>
  <w:num w:numId="18">
    <w:abstractNumId w:val="14"/>
  </w:num>
  <w:num w:numId="19">
    <w:abstractNumId w:val="29"/>
  </w:num>
  <w:num w:numId="20">
    <w:abstractNumId w:val="16"/>
  </w:num>
  <w:num w:numId="21">
    <w:abstractNumId w:val="10"/>
  </w:num>
  <w:num w:numId="22">
    <w:abstractNumId w:val="4"/>
  </w:num>
  <w:num w:numId="23">
    <w:abstractNumId w:val="2"/>
  </w:num>
  <w:num w:numId="24">
    <w:abstractNumId w:val="19"/>
  </w:num>
  <w:num w:numId="25">
    <w:abstractNumId w:val="8"/>
  </w:num>
  <w:num w:numId="26">
    <w:abstractNumId w:val="26"/>
  </w:num>
  <w:num w:numId="27">
    <w:abstractNumId w:val="25"/>
  </w:num>
  <w:num w:numId="28">
    <w:abstractNumId w:val="6"/>
  </w:num>
  <w:num w:numId="29">
    <w:abstractNumId w:val="18"/>
  </w:num>
  <w:num w:numId="30">
    <w:abstractNumId w:val="40"/>
  </w:num>
  <w:num w:numId="31">
    <w:abstractNumId w:val="15"/>
  </w:num>
  <w:num w:numId="32">
    <w:abstractNumId w:val="24"/>
  </w:num>
  <w:num w:numId="33">
    <w:abstractNumId w:val="1"/>
  </w:num>
  <w:num w:numId="34">
    <w:abstractNumId w:val="31"/>
  </w:num>
  <w:num w:numId="35">
    <w:abstractNumId w:val="3"/>
  </w:num>
  <w:num w:numId="36">
    <w:abstractNumId w:val="35"/>
  </w:num>
  <w:num w:numId="37">
    <w:abstractNumId w:val="39"/>
  </w:num>
  <w:num w:numId="38">
    <w:abstractNumId w:val="9"/>
  </w:num>
  <w:num w:numId="39">
    <w:abstractNumId w:val="38"/>
  </w:num>
  <w:num w:numId="40">
    <w:abstractNumId w:val="36"/>
  </w:num>
  <w:num w:numId="41">
    <w:abstractNumId w:val="21"/>
  </w:num>
  <w:num w:numId="42">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5BC7"/>
    <w:rsid w:val="00010921"/>
    <w:rsid w:val="00010B3A"/>
    <w:rsid w:val="00011005"/>
    <w:rsid w:val="00011A53"/>
    <w:rsid w:val="00011FB1"/>
    <w:rsid w:val="00012357"/>
    <w:rsid w:val="00012D3C"/>
    <w:rsid w:val="0001401B"/>
    <w:rsid w:val="00015A31"/>
    <w:rsid w:val="000167DF"/>
    <w:rsid w:val="0001695D"/>
    <w:rsid w:val="000172F4"/>
    <w:rsid w:val="000210FF"/>
    <w:rsid w:val="00021CA4"/>
    <w:rsid w:val="00022194"/>
    <w:rsid w:val="00022677"/>
    <w:rsid w:val="00022C4C"/>
    <w:rsid w:val="0002433E"/>
    <w:rsid w:val="00025625"/>
    <w:rsid w:val="0002714B"/>
    <w:rsid w:val="00030EA8"/>
    <w:rsid w:val="00032854"/>
    <w:rsid w:val="000339E9"/>
    <w:rsid w:val="000375ED"/>
    <w:rsid w:val="0004152C"/>
    <w:rsid w:val="0004157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FD3"/>
    <w:rsid w:val="0007119C"/>
    <w:rsid w:val="00072453"/>
    <w:rsid w:val="00073C42"/>
    <w:rsid w:val="00074F74"/>
    <w:rsid w:val="000755B5"/>
    <w:rsid w:val="00076FF5"/>
    <w:rsid w:val="000775AB"/>
    <w:rsid w:val="00083457"/>
    <w:rsid w:val="00083C8A"/>
    <w:rsid w:val="00083DE3"/>
    <w:rsid w:val="000862ED"/>
    <w:rsid w:val="00086364"/>
    <w:rsid w:val="00086A31"/>
    <w:rsid w:val="00087EEE"/>
    <w:rsid w:val="00087F06"/>
    <w:rsid w:val="00090259"/>
    <w:rsid w:val="000902E8"/>
    <w:rsid w:val="00090A57"/>
    <w:rsid w:val="00091C52"/>
    <w:rsid w:val="00092123"/>
    <w:rsid w:val="00094B22"/>
    <w:rsid w:val="0009739B"/>
    <w:rsid w:val="000A1D31"/>
    <w:rsid w:val="000A26F4"/>
    <w:rsid w:val="000A3340"/>
    <w:rsid w:val="000A39D6"/>
    <w:rsid w:val="000A5315"/>
    <w:rsid w:val="000A591F"/>
    <w:rsid w:val="000A6336"/>
    <w:rsid w:val="000A77A6"/>
    <w:rsid w:val="000B0B99"/>
    <w:rsid w:val="000B25B1"/>
    <w:rsid w:val="000B2B68"/>
    <w:rsid w:val="000B344B"/>
    <w:rsid w:val="000B4FD7"/>
    <w:rsid w:val="000C074E"/>
    <w:rsid w:val="000C14C1"/>
    <w:rsid w:val="000C26A0"/>
    <w:rsid w:val="000C2D2D"/>
    <w:rsid w:val="000C2DAC"/>
    <w:rsid w:val="000C3A4B"/>
    <w:rsid w:val="000C650F"/>
    <w:rsid w:val="000D00DD"/>
    <w:rsid w:val="000D1026"/>
    <w:rsid w:val="000D19F4"/>
    <w:rsid w:val="000D1F66"/>
    <w:rsid w:val="000D25AC"/>
    <w:rsid w:val="000D4806"/>
    <w:rsid w:val="000D5200"/>
    <w:rsid w:val="000D758A"/>
    <w:rsid w:val="000D77B5"/>
    <w:rsid w:val="000E2201"/>
    <w:rsid w:val="000E48A4"/>
    <w:rsid w:val="000E4CD5"/>
    <w:rsid w:val="000E512F"/>
    <w:rsid w:val="000E7166"/>
    <w:rsid w:val="000F0D83"/>
    <w:rsid w:val="000F2916"/>
    <w:rsid w:val="000F3287"/>
    <w:rsid w:val="000F3AB3"/>
    <w:rsid w:val="000F433B"/>
    <w:rsid w:val="000F4D74"/>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4381"/>
    <w:rsid w:val="00134665"/>
    <w:rsid w:val="00135071"/>
    <w:rsid w:val="00135EB0"/>
    <w:rsid w:val="00136E4B"/>
    <w:rsid w:val="00137048"/>
    <w:rsid w:val="00137383"/>
    <w:rsid w:val="001379DE"/>
    <w:rsid w:val="00140E28"/>
    <w:rsid w:val="0014343A"/>
    <w:rsid w:val="00143869"/>
    <w:rsid w:val="00146DE6"/>
    <w:rsid w:val="001471E4"/>
    <w:rsid w:val="00147305"/>
    <w:rsid w:val="001503B7"/>
    <w:rsid w:val="00152241"/>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77883"/>
    <w:rsid w:val="00180AD4"/>
    <w:rsid w:val="00181899"/>
    <w:rsid w:val="00182C44"/>
    <w:rsid w:val="00182E06"/>
    <w:rsid w:val="00184848"/>
    <w:rsid w:val="001850D6"/>
    <w:rsid w:val="001861F3"/>
    <w:rsid w:val="001911AC"/>
    <w:rsid w:val="0019161B"/>
    <w:rsid w:val="00192E87"/>
    <w:rsid w:val="0019499E"/>
    <w:rsid w:val="00196995"/>
    <w:rsid w:val="00196998"/>
    <w:rsid w:val="00197BA4"/>
    <w:rsid w:val="001A2884"/>
    <w:rsid w:val="001A3681"/>
    <w:rsid w:val="001A3AFD"/>
    <w:rsid w:val="001A3EC6"/>
    <w:rsid w:val="001A53DF"/>
    <w:rsid w:val="001A56C7"/>
    <w:rsid w:val="001A64F0"/>
    <w:rsid w:val="001B010D"/>
    <w:rsid w:val="001B1FAD"/>
    <w:rsid w:val="001B620C"/>
    <w:rsid w:val="001B7B86"/>
    <w:rsid w:val="001C06AA"/>
    <w:rsid w:val="001C3694"/>
    <w:rsid w:val="001C3EC2"/>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27AB"/>
    <w:rsid w:val="001F3815"/>
    <w:rsid w:val="001F3BD8"/>
    <w:rsid w:val="001F4519"/>
    <w:rsid w:val="001F5199"/>
    <w:rsid w:val="001F6F91"/>
    <w:rsid w:val="001F7B02"/>
    <w:rsid w:val="001F7C2B"/>
    <w:rsid w:val="00202049"/>
    <w:rsid w:val="00202279"/>
    <w:rsid w:val="00202BE0"/>
    <w:rsid w:val="002044FD"/>
    <w:rsid w:val="00205935"/>
    <w:rsid w:val="00205DF1"/>
    <w:rsid w:val="00210FEB"/>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08A6"/>
    <w:rsid w:val="00233868"/>
    <w:rsid w:val="002354CF"/>
    <w:rsid w:val="00235759"/>
    <w:rsid w:val="00236B28"/>
    <w:rsid w:val="00236BA6"/>
    <w:rsid w:val="0023789F"/>
    <w:rsid w:val="00237A99"/>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C6D"/>
    <w:rsid w:val="00280D04"/>
    <w:rsid w:val="00280DEA"/>
    <w:rsid w:val="002823A4"/>
    <w:rsid w:val="00282831"/>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4E63"/>
    <w:rsid w:val="002958FD"/>
    <w:rsid w:val="00295B0A"/>
    <w:rsid w:val="00296433"/>
    <w:rsid w:val="00296E64"/>
    <w:rsid w:val="002A1E47"/>
    <w:rsid w:val="002A3A3D"/>
    <w:rsid w:val="002A74D6"/>
    <w:rsid w:val="002B3B3B"/>
    <w:rsid w:val="002B4C6E"/>
    <w:rsid w:val="002B52C6"/>
    <w:rsid w:val="002B57DB"/>
    <w:rsid w:val="002B6BDA"/>
    <w:rsid w:val="002B71B0"/>
    <w:rsid w:val="002C0B30"/>
    <w:rsid w:val="002C0D28"/>
    <w:rsid w:val="002C1230"/>
    <w:rsid w:val="002C46A5"/>
    <w:rsid w:val="002C7198"/>
    <w:rsid w:val="002D0E91"/>
    <w:rsid w:val="002D233C"/>
    <w:rsid w:val="002D2EF7"/>
    <w:rsid w:val="002D488B"/>
    <w:rsid w:val="002D53AF"/>
    <w:rsid w:val="002D5B2B"/>
    <w:rsid w:val="002D6FEE"/>
    <w:rsid w:val="002E11B9"/>
    <w:rsid w:val="002E15BC"/>
    <w:rsid w:val="002E2BE8"/>
    <w:rsid w:val="002E2CB4"/>
    <w:rsid w:val="002E315D"/>
    <w:rsid w:val="002E333E"/>
    <w:rsid w:val="002E5EC2"/>
    <w:rsid w:val="002E60AB"/>
    <w:rsid w:val="002F00C5"/>
    <w:rsid w:val="002F27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2FC"/>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381D"/>
    <w:rsid w:val="003341BA"/>
    <w:rsid w:val="0033527C"/>
    <w:rsid w:val="0033544D"/>
    <w:rsid w:val="00336575"/>
    <w:rsid w:val="00337211"/>
    <w:rsid w:val="00337623"/>
    <w:rsid w:val="0034437D"/>
    <w:rsid w:val="00345DEA"/>
    <w:rsid w:val="003476A1"/>
    <w:rsid w:val="003514CD"/>
    <w:rsid w:val="00353783"/>
    <w:rsid w:val="00354C75"/>
    <w:rsid w:val="003552C8"/>
    <w:rsid w:val="003579D4"/>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96A"/>
    <w:rsid w:val="00371B67"/>
    <w:rsid w:val="0037239C"/>
    <w:rsid w:val="003738D9"/>
    <w:rsid w:val="003739C4"/>
    <w:rsid w:val="00373FE3"/>
    <w:rsid w:val="00374AF6"/>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590"/>
    <w:rsid w:val="003976FE"/>
    <w:rsid w:val="00397C37"/>
    <w:rsid w:val="003A4806"/>
    <w:rsid w:val="003A5945"/>
    <w:rsid w:val="003A69C3"/>
    <w:rsid w:val="003A730C"/>
    <w:rsid w:val="003B00DE"/>
    <w:rsid w:val="003B0AC6"/>
    <w:rsid w:val="003B33FB"/>
    <w:rsid w:val="003B5F4F"/>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7A4"/>
    <w:rsid w:val="003D79CD"/>
    <w:rsid w:val="003E079D"/>
    <w:rsid w:val="003E0FEE"/>
    <w:rsid w:val="003E1753"/>
    <w:rsid w:val="003E2779"/>
    <w:rsid w:val="003E5D87"/>
    <w:rsid w:val="003E633B"/>
    <w:rsid w:val="003F00C5"/>
    <w:rsid w:val="003F0656"/>
    <w:rsid w:val="003F0727"/>
    <w:rsid w:val="003F0876"/>
    <w:rsid w:val="003F0A78"/>
    <w:rsid w:val="003F1546"/>
    <w:rsid w:val="003F1A3F"/>
    <w:rsid w:val="003F1FE1"/>
    <w:rsid w:val="003F3471"/>
    <w:rsid w:val="003F48AA"/>
    <w:rsid w:val="003F4981"/>
    <w:rsid w:val="003F4D6D"/>
    <w:rsid w:val="003F4E14"/>
    <w:rsid w:val="003F540A"/>
    <w:rsid w:val="003F680E"/>
    <w:rsid w:val="003F7398"/>
    <w:rsid w:val="00401F93"/>
    <w:rsid w:val="00403279"/>
    <w:rsid w:val="0040329D"/>
    <w:rsid w:val="00404B4A"/>
    <w:rsid w:val="00405213"/>
    <w:rsid w:val="0040633D"/>
    <w:rsid w:val="004107E6"/>
    <w:rsid w:val="00412292"/>
    <w:rsid w:val="00420853"/>
    <w:rsid w:val="00421E04"/>
    <w:rsid w:val="004239D8"/>
    <w:rsid w:val="004240D5"/>
    <w:rsid w:val="00424A72"/>
    <w:rsid w:val="00424D6E"/>
    <w:rsid w:val="004254DF"/>
    <w:rsid w:val="00427241"/>
    <w:rsid w:val="00427387"/>
    <w:rsid w:val="004300DC"/>
    <w:rsid w:val="00430452"/>
    <w:rsid w:val="0043075F"/>
    <w:rsid w:val="00430840"/>
    <w:rsid w:val="00432D00"/>
    <w:rsid w:val="00433253"/>
    <w:rsid w:val="00433489"/>
    <w:rsid w:val="004351C1"/>
    <w:rsid w:val="00436AEE"/>
    <w:rsid w:val="00437386"/>
    <w:rsid w:val="00440E60"/>
    <w:rsid w:val="00441151"/>
    <w:rsid w:val="00441DD0"/>
    <w:rsid w:val="00442C0D"/>
    <w:rsid w:val="004430A5"/>
    <w:rsid w:val="004445CC"/>
    <w:rsid w:val="004471CE"/>
    <w:rsid w:val="00450C48"/>
    <w:rsid w:val="00452CD6"/>
    <w:rsid w:val="00452E54"/>
    <w:rsid w:val="004530DE"/>
    <w:rsid w:val="0045322C"/>
    <w:rsid w:val="00454D22"/>
    <w:rsid w:val="00455E7A"/>
    <w:rsid w:val="00461C28"/>
    <w:rsid w:val="004624A3"/>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C82"/>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17F9"/>
    <w:rsid w:val="004B2890"/>
    <w:rsid w:val="004B37FF"/>
    <w:rsid w:val="004B38E1"/>
    <w:rsid w:val="004B3FBF"/>
    <w:rsid w:val="004B461B"/>
    <w:rsid w:val="004B4C96"/>
    <w:rsid w:val="004C1AC1"/>
    <w:rsid w:val="004C2115"/>
    <w:rsid w:val="004C3101"/>
    <w:rsid w:val="004C4315"/>
    <w:rsid w:val="004C48A5"/>
    <w:rsid w:val="004C5D06"/>
    <w:rsid w:val="004C657C"/>
    <w:rsid w:val="004D026D"/>
    <w:rsid w:val="004D108A"/>
    <w:rsid w:val="004D159C"/>
    <w:rsid w:val="004D1828"/>
    <w:rsid w:val="004D1EEB"/>
    <w:rsid w:val="004D4638"/>
    <w:rsid w:val="004D54C6"/>
    <w:rsid w:val="004D5B92"/>
    <w:rsid w:val="004D5F15"/>
    <w:rsid w:val="004D6791"/>
    <w:rsid w:val="004D67FB"/>
    <w:rsid w:val="004D7291"/>
    <w:rsid w:val="004D7C73"/>
    <w:rsid w:val="004D7CAE"/>
    <w:rsid w:val="004D7CE2"/>
    <w:rsid w:val="004E03B4"/>
    <w:rsid w:val="004E5728"/>
    <w:rsid w:val="004E577A"/>
    <w:rsid w:val="004E6011"/>
    <w:rsid w:val="004E68AF"/>
    <w:rsid w:val="004F040F"/>
    <w:rsid w:val="004F120F"/>
    <w:rsid w:val="004F17BB"/>
    <w:rsid w:val="004F20C4"/>
    <w:rsid w:val="00501E42"/>
    <w:rsid w:val="00503993"/>
    <w:rsid w:val="00503F9D"/>
    <w:rsid w:val="00505051"/>
    <w:rsid w:val="00507091"/>
    <w:rsid w:val="005074C4"/>
    <w:rsid w:val="005079CC"/>
    <w:rsid w:val="005109A0"/>
    <w:rsid w:val="00514BFF"/>
    <w:rsid w:val="00514ED9"/>
    <w:rsid w:val="00515B5F"/>
    <w:rsid w:val="00515DAE"/>
    <w:rsid w:val="005162F2"/>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6C6D"/>
    <w:rsid w:val="0055167A"/>
    <w:rsid w:val="00552E90"/>
    <w:rsid w:val="00553AF5"/>
    <w:rsid w:val="00555F2F"/>
    <w:rsid w:val="00556F6C"/>
    <w:rsid w:val="00560FD3"/>
    <w:rsid w:val="00567B39"/>
    <w:rsid w:val="005742D7"/>
    <w:rsid w:val="005744E6"/>
    <w:rsid w:val="00574D57"/>
    <w:rsid w:val="005750FD"/>
    <w:rsid w:val="00575276"/>
    <w:rsid w:val="00576688"/>
    <w:rsid w:val="00576ADB"/>
    <w:rsid w:val="00576F91"/>
    <w:rsid w:val="005808CD"/>
    <w:rsid w:val="00581B33"/>
    <w:rsid w:val="00581EBB"/>
    <w:rsid w:val="00582473"/>
    <w:rsid w:val="00583E2F"/>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0563"/>
    <w:rsid w:val="005B1CC9"/>
    <w:rsid w:val="005B2ADD"/>
    <w:rsid w:val="005B2AE8"/>
    <w:rsid w:val="005B334E"/>
    <w:rsid w:val="005B33D7"/>
    <w:rsid w:val="005B3F28"/>
    <w:rsid w:val="005B5915"/>
    <w:rsid w:val="005B5C71"/>
    <w:rsid w:val="005C105E"/>
    <w:rsid w:val="005C1174"/>
    <w:rsid w:val="005C1FE0"/>
    <w:rsid w:val="005C3014"/>
    <w:rsid w:val="005C38FB"/>
    <w:rsid w:val="005C3979"/>
    <w:rsid w:val="005C44A1"/>
    <w:rsid w:val="005C5E6E"/>
    <w:rsid w:val="005C70AD"/>
    <w:rsid w:val="005C7D83"/>
    <w:rsid w:val="005D0C6E"/>
    <w:rsid w:val="005D0EB6"/>
    <w:rsid w:val="005D1475"/>
    <w:rsid w:val="005D2F66"/>
    <w:rsid w:val="005D3C4F"/>
    <w:rsid w:val="005D46FD"/>
    <w:rsid w:val="005D545E"/>
    <w:rsid w:val="005D547F"/>
    <w:rsid w:val="005D7BC7"/>
    <w:rsid w:val="005E2034"/>
    <w:rsid w:val="005E5036"/>
    <w:rsid w:val="005E52D7"/>
    <w:rsid w:val="005E5807"/>
    <w:rsid w:val="005E58B6"/>
    <w:rsid w:val="005F1FBE"/>
    <w:rsid w:val="005F3D45"/>
    <w:rsid w:val="005F4E6B"/>
    <w:rsid w:val="005F514C"/>
    <w:rsid w:val="005F5BAD"/>
    <w:rsid w:val="005F7EE3"/>
    <w:rsid w:val="00600C24"/>
    <w:rsid w:val="00600CDE"/>
    <w:rsid w:val="00601EA9"/>
    <w:rsid w:val="006027A0"/>
    <w:rsid w:val="0060297E"/>
    <w:rsid w:val="00603253"/>
    <w:rsid w:val="0060366B"/>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614"/>
    <w:rsid w:val="006255CB"/>
    <w:rsid w:val="00627509"/>
    <w:rsid w:val="00630E9A"/>
    <w:rsid w:val="00631C9C"/>
    <w:rsid w:val="00631D4A"/>
    <w:rsid w:val="0063477E"/>
    <w:rsid w:val="006377FF"/>
    <w:rsid w:val="00641235"/>
    <w:rsid w:val="00642A83"/>
    <w:rsid w:val="00643083"/>
    <w:rsid w:val="006458B7"/>
    <w:rsid w:val="00645D90"/>
    <w:rsid w:val="00645E63"/>
    <w:rsid w:val="00647880"/>
    <w:rsid w:val="0065003C"/>
    <w:rsid w:val="006503AC"/>
    <w:rsid w:val="006515BC"/>
    <w:rsid w:val="00651A61"/>
    <w:rsid w:val="00653A11"/>
    <w:rsid w:val="00657F0C"/>
    <w:rsid w:val="006608B5"/>
    <w:rsid w:val="00660ECE"/>
    <w:rsid w:val="006610EE"/>
    <w:rsid w:val="00662EA7"/>
    <w:rsid w:val="00662FB7"/>
    <w:rsid w:val="006634B8"/>
    <w:rsid w:val="00664213"/>
    <w:rsid w:val="00665CB4"/>
    <w:rsid w:val="006663DD"/>
    <w:rsid w:val="006666D6"/>
    <w:rsid w:val="006676C8"/>
    <w:rsid w:val="006678AE"/>
    <w:rsid w:val="00670F1B"/>
    <w:rsid w:val="006710BE"/>
    <w:rsid w:val="00675513"/>
    <w:rsid w:val="00680617"/>
    <w:rsid w:val="00680FE3"/>
    <w:rsid w:val="00681166"/>
    <w:rsid w:val="006811C4"/>
    <w:rsid w:val="0068173F"/>
    <w:rsid w:val="006826A1"/>
    <w:rsid w:val="006826B6"/>
    <w:rsid w:val="00683595"/>
    <w:rsid w:val="00683D12"/>
    <w:rsid w:val="00683E08"/>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5F20"/>
    <w:rsid w:val="006B6EFB"/>
    <w:rsid w:val="006B7556"/>
    <w:rsid w:val="006C02D8"/>
    <w:rsid w:val="006C0965"/>
    <w:rsid w:val="006C292A"/>
    <w:rsid w:val="006C2CEB"/>
    <w:rsid w:val="006C4640"/>
    <w:rsid w:val="006C56F0"/>
    <w:rsid w:val="006D0769"/>
    <w:rsid w:val="006D17F0"/>
    <w:rsid w:val="006D206D"/>
    <w:rsid w:val="006D2E11"/>
    <w:rsid w:val="006D2ED0"/>
    <w:rsid w:val="006D3D85"/>
    <w:rsid w:val="006D60A8"/>
    <w:rsid w:val="006D6198"/>
    <w:rsid w:val="006D6D52"/>
    <w:rsid w:val="006D6F16"/>
    <w:rsid w:val="006D716D"/>
    <w:rsid w:val="006D75D9"/>
    <w:rsid w:val="006D7619"/>
    <w:rsid w:val="006E0232"/>
    <w:rsid w:val="006E02D0"/>
    <w:rsid w:val="006E1EC6"/>
    <w:rsid w:val="006E5428"/>
    <w:rsid w:val="006E6697"/>
    <w:rsid w:val="006E6A76"/>
    <w:rsid w:val="006E76A9"/>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497"/>
    <w:rsid w:val="0072161A"/>
    <w:rsid w:val="0072162A"/>
    <w:rsid w:val="0072166D"/>
    <w:rsid w:val="007217AF"/>
    <w:rsid w:val="00721B2F"/>
    <w:rsid w:val="007238F8"/>
    <w:rsid w:val="00725549"/>
    <w:rsid w:val="00727363"/>
    <w:rsid w:val="007321FF"/>
    <w:rsid w:val="00732EEB"/>
    <w:rsid w:val="00734012"/>
    <w:rsid w:val="00735463"/>
    <w:rsid w:val="00737F4D"/>
    <w:rsid w:val="00741B82"/>
    <w:rsid w:val="00746D48"/>
    <w:rsid w:val="00750E72"/>
    <w:rsid w:val="00753A41"/>
    <w:rsid w:val="00755AD7"/>
    <w:rsid w:val="00756864"/>
    <w:rsid w:val="00757FE2"/>
    <w:rsid w:val="00760CE8"/>
    <w:rsid w:val="00761697"/>
    <w:rsid w:val="007625EC"/>
    <w:rsid w:val="007658A6"/>
    <w:rsid w:val="00766BA8"/>
    <w:rsid w:val="00771E8C"/>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572"/>
    <w:rsid w:val="007C5842"/>
    <w:rsid w:val="007C6231"/>
    <w:rsid w:val="007C7CD0"/>
    <w:rsid w:val="007D3572"/>
    <w:rsid w:val="007D3B92"/>
    <w:rsid w:val="007D7A62"/>
    <w:rsid w:val="007D7B93"/>
    <w:rsid w:val="007E1D9C"/>
    <w:rsid w:val="007E3F32"/>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27E"/>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A3A"/>
    <w:rsid w:val="00860184"/>
    <w:rsid w:val="00860ECC"/>
    <w:rsid w:val="00861ED9"/>
    <w:rsid w:val="0086401C"/>
    <w:rsid w:val="008640F9"/>
    <w:rsid w:val="00864E80"/>
    <w:rsid w:val="0086514C"/>
    <w:rsid w:val="00866E62"/>
    <w:rsid w:val="008677FE"/>
    <w:rsid w:val="00872047"/>
    <w:rsid w:val="0087249F"/>
    <w:rsid w:val="00873BC4"/>
    <w:rsid w:val="00875365"/>
    <w:rsid w:val="0087541D"/>
    <w:rsid w:val="008765FC"/>
    <w:rsid w:val="00877054"/>
    <w:rsid w:val="00877173"/>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1C36"/>
    <w:rsid w:val="008C3FDD"/>
    <w:rsid w:val="008C5D63"/>
    <w:rsid w:val="008C7A40"/>
    <w:rsid w:val="008D324A"/>
    <w:rsid w:val="008D549E"/>
    <w:rsid w:val="008D5A50"/>
    <w:rsid w:val="008D5BAB"/>
    <w:rsid w:val="008E0543"/>
    <w:rsid w:val="008E1091"/>
    <w:rsid w:val="008E158C"/>
    <w:rsid w:val="008E1CBB"/>
    <w:rsid w:val="008E1EB9"/>
    <w:rsid w:val="008E686B"/>
    <w:rsid w:val="008E6B99"/>
    <w:rsid w:val="008E6FF6"/>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90C"/>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4215"/>
    <w:rsid w:val="00954914"/>
    <w:rsid w:val="00954A84"/>
    <w:rsid w:val="009564A8"/>
    <w:rsid w:val="00956AF3"/>
    <w:rsid w:val="0095710D"/>
    <w:rsid w:val="00957A9C"/>
    <w:rsid w:val="0096155A"/>
    <w:rsid w:val="00961787"/>
    <w:rsid w:val="00961B05"/>
    <w:rsid w:val="0096225A"/>
    <w:rsid w:val="009623EE"/>
    <w:rsid w:val="00967D6D"/>
    <w:rsid w:val="00970981"/>
    <w:rsid w:val="00972D70"/>
    <w:rsid w:val="00975CC7"/>
    <w:rsid w:val="00976F41"/>
    <w:rsid w:val="00977E64"/>
    <w:rsid w:val="00980278"/>
    <w:rsid w:val="00980425"/>
    <w:rsid w:val="0098068D"/>
    <w:rsid w:val="009824CA"/>
    <w:rsid w:val="00982D90"/>
    <w:rsid w:val="009836D0"/>
    <w:rsid w:val="00983E39"/>
    <w:rsid w:val="00984BCE"/>
    <w:rsid w:val="0098598C"/>
    <w:rsid w:val="00985B18"/>
    <w:rsid w:val="00986810"/>
    <w:rsid w:val="00986FF8"/>
    <w:rsid w:val="00987209"/>
    <w:rsid w:val="00990D15"/>
    <w:rsid w:val="00990DD9"/>
    <w:rsid w:val="0099106A"/>
    <w:rsid w:val="00991371"/>
    <w:rsid w:val="00992D1F"/>
    <w:rsid w:val="00993AA0"/>
    <w:rsid w:val="00993D15"/>
    <w:rsid w:val="00995128"/>
    <w:rsid w:val="0099527E"/>
    <w:rsid w:val="00996D1C"/>
    <w:rsid w:val="009A067C"/>
    <w:rsid w:val="009A20C6"/>
    <w:rsid w:val="009A4121"/>
    <w:rsid w:val="009A546A"/>
    <w:rsid w:val="009B245D"/>
    <w:rsid w:val="009B37A5"/>
    <w:rsid w:val="009B3C1B"/>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2D59"/>
    <w:rsid w:val="009F307D"/>
    <w:rsid w:val="009F34AE"/>
    <w:rsid w:val="009F451D"/>
    <w:rsid w:val="009F4D7F"/>
    <w:rsid w:val="009F5246"/>
    <w:rsid w:val="009F5B4F"/>
    <w:rsid w:val="00A02D0F"/>
    <w:rsid w:val="00A051D9"/>
    <w:rsid w:val="00A0774C"/>
    <w:rsid w:val="00A109F3"/>
    <w:rsid w:val="00A1170F"/>
    <w:rsid w:val="00A11BF8"/>
    <w:rsid w:val="00A12A90"/>
    <w:rsid w:val="00A13EEB"/>
    <w:rsid w:val="00A16523"/>
    <w:rsid w:val="00A17773"/>
    <w:rsid w:val="00A177A9"/>
    <w:rsid w:val="00A207CA"/>
    <w:rsid w:val="00A21216"/>
    <w:rsid w:val="00A232AC"/>
    <w:rsid w:val="00A252F2"/>
    <w:rsid w:val="00A26BD0"/>
    <w:rsid w:val="00A2781F"/>
    <w:rsid w:val="00A31043"/>
    <w:rsid w:val="00A31E66"/>
    <w:rsid w:val="00A328DA"/>
    <w:rsid w:val="00A33E4A"/>
    <w:rsid w:val="00A368E9"/>
    <w:rsid w:val="00A371FA"/>
    <w:rsid w:val="00A37516"/>
    <w:rsid w:val="00A37A66"/>
    <w:rsid w:val="00A40AD6"/>
    <w:rsid w:val="00A41899"/>
    <w:rsid w:val="00A4626E"/>
    <w:rsid w:val="00A471C4"/>
    <w:rsid w:val="00A47A1D"/>
    <w:rsid w:val="00A47A54"/>
    <w:rsid w:val="00A51FC5"/>
    <w:rsid w:val="00A5697C"/>
    <w:rsid w:val="00A60EBA"/>
    <w:rsid w:val="00A61895"/>
    <w:rsid w:val="00A6241F"/>
    <w:rsid w:val="00A63D53"/>
    <w:rsid w:val="00A65157"/>
    <w:rsid w:val="00A65612"/>
    <w:rsid w:val="00A6611E"/>
    <w:rsid w:val="00A67623"/>
    <w:rsid w:val="00A70256"/>
    <w:rsid w:val="00A70589"/>
    <w:rsid w:val="00A70D7D"/>
    <w:rsid w:val="00A7142C"/>
    <w:rsid w:val="00A7152A"/>
    <w:rsid w:val="00A72042"/>
    <w:rsid w:val="00A72270"/>
    <w:rsid w:val="00A725D8"/>
    <w:rsid w:val="00A728C7"/>
    <w:rsid w:val="00A7299D"/>
    <w:rsid w:val="00A73098"/>
    <w:rsid w:val="00A734CC"/>
    <w:rsid w:val="00A741C2"/>
    <w:rsid w:val="00A7437D"/>
    <w:rsid w:val="00A74895"/>
    <w:rsid w:val="00A81B80"/>
    <w:rsid w:val="00A81B88"/>
    <w:rsid w:val="00A82242"/>
    <w:rsid w:val="00A82D08"/>
    <w:rsid w:val="00A83127"/>
    <w:rsid w:val="00A83669"/>
    <w:rsid w:val="00A846F3"/>
    <w:rsid w:val="00A84E99"/>
    <w:rsid w:val="00A86177"/>
    <w:rsid w:val="00A87AF7"/>
    <w:rsid w:val="00A930E9"/>
    <w:rsid w:val="00A9571F"/>
    <w:rsid w:val="00A96360"/>
    <w:rsid w:val="00A9778A"/>
    <w:rsid w:val="00A97967"/>
    <w:rsid w:val="00A97BA2"/>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0E1"/>
    <w:rsid w:val="00AC3BC2"/>
    <w:rsid w:val="00AC4104"/>
    <w:rsid w:val="00AC50AE"/>
    <w:rsid w:val="00AC5F5B"/>
    <w:rsid w:val="00AC7214"/>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9B7"/>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469D"/>
    <w:rsid w:val="00B058D3"/>
    <w:rsid w:val="00B10EBC"/>
    <w:rsid w:val="00B12C3B"/>
    <w:rsid w:val="00B12CB3"/>
    <w:rsid w:val="00B12EF7"/>
    <w:rsid w:val="00B14D91"/>
    <w:rsid w:val="00B17653"/>
    <w:rsid w:val="00B202C2"/>
    <w:rsid w:val="00B202F1"/>
    <w:rsid w:val="00B205A5"/>
    <w:rsid w:val="00B2075D"/>
    <w:rsid w:val="00B2199D"/>
    <w:rsid w:val="00B2265E"/>
    <w:rsid w:val="00B238A7"/>
    <w:rsid w:val="00B2681C"/>
    <w:rsid w:val="00B3256F"/>
    <w:rsid w:val="00B325F5"/>
    <w:rsid w:val="00B32D75"/>
    <w:rsid w:val="00B33290"/>
    <w:rsid w:val="00B3361F"/>
    <w:rsid w:val="00B339CD"/>
    <w:rsid w:val="00B342AC"/>
    <w:rsid w:val="00B410F3"/>
    <w:rsid w:val="00B42710"/>
    <w:rsid w:val="00B4397A"/>
    <w:rsid w:val="00B44B2F"/>
    <w:rsid w:val="00B51895"/>
    <w:rsid w:val="00B53B8E"/>
    <w:rsid w:val="00B54DB9"/>
    <w:rsid w:val="00B57857"/>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A84"/>
    <w:rsid w:val="00B80FAF"/>
    <w:rsid w:val="00B836ED"/>
    <w:rsid w:val="00B848C9"/>
    <w:rsid w:val="00B85D36"/>
    <w:rsid w:val="00B92941"/>
    <w:rsid w:val="00B93E09"/>
    <w:rsid w:val="00B93EE0"/>
    <w:rsid w:val="00B96BFE"/>
    <w:rsid w:val="00BA0940"/>
    <w:rsid w:val="00BA267A"/>
    <w:rsid w:val="00BA3A0E"/>
    <w:rsid w:val="00BA3D0B"/>
    <w:rsid w:val="00BA5A0C"/>
    <w:rsid w:val="00BB0244"/>
    <w:rsid w:val="00BB0CBD"/>
    <w:rsid w:val="00BB1AFB"/>
    <w:rsid w:val="00BB1FA0"/>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27C5"/>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05F3"/>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0F0E"/>
    <w:rsid w:val="00C215D0"/>
    <w:rsid w:val="00C232F1"/>
    <w:rsid w:val="00C23C48"/>
    <w:rsid w:val="00C2617F"/>
    <w:rsid w:val="00C2633B"/>
    <w:rsid w:val="00C27490"/>
    <w:rsid w:val="00C311DA"/>
    <w:rsid w:val="00C32284"/>
    <w:rsid w:val="00C328DB"/>
    <w:rsid w:val="00C32AC2"/>
    <w:rsid w:val="00C33BE7"/>
    <w:rsid w:val="00C359D2"/>
    <w:rsid w:val="00C42ED0"/>
    <w:rsid w:val="00C44D97"/>
    <w:rsid w:val="00C50936"/>
    <w:rsid w:val="00C511E0"/>
    <w:rsid w:val="00C516E6"/>
    <w:rsid w:val="00C51A67"/>
    <w:rsid w:val="00C52045"/>
    <w:rsid w:val="00C53A87"/>
    <w:rsid w:val="00C543CC"/>
    <w:rsid w:val="00C54940"/>
    <w:rsid w:val="00C551A9"/>
    <w:rsid w:val="00C56034"/>
    <w:rsid w:val="00C57126"/>
    <w:rsid w:val="00C57AD2"/>
    <w:rsid w:val="00C57D8A"/>
    <w:rsid w:val="00C60A25"/>
    <w:rsid w:val="00C621BF"/>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D0A"/>
    <w:rsid w:val="00C777BC"/>
    <w:rsid w:val="00C80084"/>
    <w:rsid w:val="00C80395"/>
    <w:rsid w:val="00C8049E"/>
    <w:rsid w:val="00C81038"/>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F5C"/>
    <w:rsid w:val="00CA220D"/>
    <w:rsid w:val="00CA22E2"/>
    <w:rsid w:val="00CA37ED"/>
    <w:rsid w:val="00CA56C6"/>
    <w:rsid w:val="00CB0153"/>
    <w:rsid w:val="00CB0560"/>
    <w:rsid w:val="00CB1F70"/>
    <w:rsid w:val="00CB25C5"/>
    <w:rsid w:val="00CB2C08"/>
    <w:rsid w:val="00CB3FA8"/>
    <w:rsid w:val="00CB414B"/>
    <w:rsid w:val="00CB58A3"/>
    <w:rsid w:val="00CB5D61"/>
    <w:rsid w:val="00CB7374"/>
    <w:rsid w:val="00CB79AA"/>
    <w:rsid w:val="00CB7DB8"/>
    <w:rsid w:val="00CC0027"/>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590"/>
    <w:rsid w:val="00CF57C7"/>
    <w:rsid w:val="00CF6AD3"/>
    <w:rsid w:val="00CF7537"/>
    <w:rsid w:val="00CF7C58"/>
    <w:rsid w:val="00D05563"/>
    <w:rsid w:val="00D06C02"/>
    <w:rsid w:val="00D06D97"/>
    <w:rsid w:val="00D07B94"/>
    <w:rsid w:val="00D07EC2"/>
    <w:rsid w:val="00D10778"/>
    <w:rsid w:val="00D10FA1"/>
    <w:rsid w:val="00D11A6D"/>
    <w:rsid w:val="00D147F5"/>
    <w:rsid w:val="00D14BB0"/>
    <w:rsid w:val="00D14C5D"/>
    <w:rsid w:val="00D154BD"/>
    <w:rsid w:val="00D15929"/>
    <w:rsid w:val="00D15A2A"/>
    <w:rsid w:val="00D16868"/>
    <w:rsid w:val="00D17DCE"/>
    <w:rsid w:val="00D21563"/>
    <w:rsid w:val="00D22CEF"/>
    <w:rsid w:val="00D2719E"/>
    <w:rsid w:val="00D2759E"/>
    <w:rsid w:val="00D27B3D"/>
    <w:rsid w:val="00D3051E"/>
    <w:rsid w:val="00D30DC3"/>
    <w:rsid w:val="00D32097"/>
    <w:rsid w:val="00D33009"/>
    <w:rsid w:val="00D33ACD"/>
    <w:rsid w:val="00D348E4"/>
    <w:rsid w:val="00D40DAB"/>
    <w:rsid w:val="00D4171F"/>
    <w:rsid w:val="00D51146"/>
    <w:rsid w:val="00D5147E"/>
    <w:rsid w:val="00D51890"/>
    <w:rsid w:val="00D51B09"/>
    <w:rsid w:val="00D53155"/>
    <w:rsid w:val="00D53BD8"/>
    <w:rsid w:val="00D53EF5"/>
    <w:rsid w:val="00D54DB1"/>
    <w:rsid w:val="00D5568B"/>
    <w:rsid w:val="00D5574D"/>
    <w:rsid w:val="00D55C99"/>
    <w:rsid w:val="00D56839"/>
    <w:rsid w:val="00D56A09"/>
    <w:rsid w:val="00D611F3"/>
    <w:rsid w:val="00D61897"/>
    <w:rsid w:val="00D62AD2"/>
    <w:rsid w:val="00D63046"/>
    <w:rsid w:val="00D64E39"/>
    <w:rsid w:val="00D65BEE"/>
    <w:rsid w:val="00D66AA4"/>
    <w:rsid w:val="00D675D0"/>
    <w:rsid w:val="00D701A1"/>
    <w:rsid w:val="00D71842"/>
    <w:rsid w:val="00D72E1A"/>
    <w:rsid w:val="00D74EF6"/>
    <w:rsid w:val="00D8023F"/>
    <w:rsid w:val="00D811E1"/>
    <w:rsid w:val="00D82B0E"/>
    <w:rsid w:val="00D84E2B"/>
    <w:rsid w:val="00D862C0"/>
    <w:rsid w:val="00D87747"/>
    <w:rsid w:val="00D87CA4"/>
    <w:rsid w:val="00D87D82"/>
    <w:rsid w:val="00D90384"/>
    <w:rsid w:val="00D90C34"/>
    <w:rsid w:val="00D9284A"/>
    <w:rsid w:val="00D93BE3"/>
    <w:rsid w:val="00D94390"/>
    <w:rsid w:val="00D945AF"/>
    <w:rsid w:val="00D9542E"/>
    <w:rsid w:val="00D957EA"/>
    <w:rsid w:val="00D958E3"/>
    <w:rsid w:val="00DA19A1"/>
    <w:rsid w:val="00DA3650"/>
    <w:rsid w:val="00DA711A"/>
    <w:rsid w:val="00DB11AA"/>
    <w:rsid w:val="00DB11F4"/>
    <w:rsid w:val="00DB14D9"/>
    <w:rsid w:val="00DB18A3"/>
    <w:rsid w:val="00DB20BE"/>
    <w:rsid w:val="00DB3288"/>
    <w:rsid w:val="00DB7090"/>
    <w:rsid w:val="00DC0010"/>
    <w:rsid w:val="00DC1896"/>
    <w:rsid w:val="00DC19D1"/>
    <w:rsid w:val="00DC1D4C"/>
    <w:rsid w:val="00DC3F52"/>
    <w:rsid w:val="00DC4267"/>
    <w:rsid w:val="00DC4A9D"/>
    <w:rsid w:val="00DC4EE4"/>
    <w:rsid w:val="00DC5DB3"/>
    <w:rsid w:val="00DC60C6"/>
    <w:rsid w:val="00DD076D"/>
    <w:rsid w:val="00DD0B61"/>
    <w:rsid w:val="00DD1DCF"/>
    <w:rsid w:val="00DD2039"/>
    <w:rsid w:val="00DD2ED7"/>
    <w:rsid w:val="00DD356D"/>
    <w:rsid w:val="00DD41B8"/>
    <w:rsid w:val="00DD41C8"/>
    <w:rsid w:val="00DD6237"/>
    <w:rsid w:val="00DE135B"/>
    <w:rsid w:val="00DE31AD"/>
    <w:rsid w:val="00DE3270"/>
    <w:rsid w:val="00DE714A"/>
    <w:rsid w:val="00DF27CE"/>
    <w:rsid w:val="00DF2CB8"/>
    <w:rsid w:val="00DF3A66"/>
    <w:rsid w:val="00DF3E32"/>
    <w:rsid w:val="00DF4F67"/>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17FF6"/>
    <w:rsid w:val="00E20EC0"/>
    <w:rsid w:val="00E21452"/>
    <w:rsid w:val="00E216E5"/>
    <w:rsid w:val="00E23717"/>
    <w:rsid w:val="00E237D1"/>
    <w:rsid w:val="00E2410B"/>
    <w:rsid w:val="00E244B4"/>
    <w:rsid w:val="00E2520C"/>
    <w:rsid w:val="00E2793E"/>
    <w:rsid w:val="00E3245B"/>
    <w:rsid w:val="00E3384C"/>
    <w:rsid w:val="00E34E86"/>
    <w:rsid w:val="00E35478"/>
    <w:rsid w:val="00E359CA"/>
    <w:rsid w:val="00E3673D"/>
    <w:rsid w:val="00E41835"/>
    <w:rsid w:val="00E42776"/>
    <w:rsid w:val="00E4454D"/>
    <w:rsid w:val="00E45DD4"/>
    <w:rsid w:val="00E45E67"/>
    <w:rsid w:val="00E46774"/>
    <w:rsid w:val="00E468B7"/>
    <w:rsid w:val="00E50821"/>
    <w:rsid w:val="00E51F3E"/>
    <w:rsid w:val="00E530A2"/>
    <w:rsid w:val="00E5332E"/>
    <w:rsid w:val="00E53541"/>
    <w:rsid w:val="00E53C61"/>
    <w:rsid w:val="00E53E59"/>
    <w:rsid w:val="00E53E98"/>
    <w:rsid w:val="00E5405C"/>
    <w:rsid w:val="00E541F4"/>
    <w:rsid w:val="00E54ADA"/>
    <w:rsid w:val="00E550A8"/>
    <w:rsid w:val="00E55EFF"/>
    <w:rsid w:val="00E60466"/>
    <w:rsid w:val="00E604F7"/>
    <w:rsid w:val="00E60523"/>
    <w:rsid w:val="00E60C67"/>
    <w:rsid w:val="00E60D4C"/>
    <w:rsid w:val="00E61418"/>
    <w:rsid w:val="00E627CD"/>
    <w:rsid w:val="00E6287C"/>
    <w:rsid w:val="00E628D6"/>
    <w:rsid w:val="00E63323"/>
    <w:rsid w:val="00E64767"/>
    <w:rsid w:val="00E65EE0"/>
    <w:rsid w:val="00E66160"/>
    <w:rsid w:val="00E67F31"/>
    <w:rsid w:val="00E70DE5"/>
    <w:rsid w:val="00E71E31"/>
    <w:rsid w:val="00E725B1"/>
    <w:rsid w:val="00E73012"/>
    <w:rsid w:val="00E76B97"/>
    <w:rsid w:val="00E777F8"/>
    <w:rsid w:val="00E77BBE"/>
    <w:rsid w:val="00E8066E"/>
    <w:rsid w:val="00E81B5B"/>
    <w:rsid w:val="00E84296"/>
    <w:rsid w:val="00E84B03"/>
    <w:rsid w:val="00E86A72"/>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950"/>
    <w:rsid w:val="00EA1043"/>
    <w:rsid w:val="00EA15EC"/>
    <w:rsid w:val="00EA1E56"/>
    <w:rsid w:val="00EA2847"/>
    <w:rsid w:val="00EA39E8"/>
    <w:rsid w:val="00EA4766"/>
    <w:rsid w:val="00EA4B34"/>
    <w:rsid w:val="00EA5A4D"/>
    <w:rsid w:val="00EA633E"/>
    <w:rsid w:val="00EA6792"/>
    <w:rsid w:val="00EA685C"/>
    <w:rsid w:val="00EA6C38"/>
    <w:rsid w:val="00EA76B8"/>
    <w:rsid w:val="00EA773E"/>
    <w:rsid w:val="00EA7A98"/>
    <w:rsid w:val="00EB25B1"/>
    <w:rsid w:val="00EB3120"/>
    <w:rsid w:val="00EB45BB"/>
    <w:rsid w:val="00EC03BE"/>
    <w:rsid w:val="00EC103A"/>
    <w:rsid w:val="00EC1B2D"/>
    <w:rsid w:val="00EC1D3E"/>
    <w:rsid w:val="00EC3ACA"/>
    <w:rsid w:val="00EC4AF7"/>
    <w:rsid w:val="00EC503D"/>
    <w:rsid w:val="00EC5328"/>
    <w:rsid w:val="00EC62BA"/>
    <w:rsid w:val="00ED00DE"/>
    <w:rsid w:val="00ED048F"/>
    <w:rsid w:val="00ED0992"/>
    <w:rsid w:val="00ED0A8D"/>
    <w:rsid w:val="00ED738D"/>
    <w:rsid w:val="00EE082D"/>
    <w:rsid w:val="00EE08C5"/>
    <w:rsid w:val="00EE2416"/>
    <w:rsid w:val="00EE4827"/>
    <w:rsid w:val="00EE7FB2"/>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2912"/>
    <w:rsid w:val="00F0387E"/>
    <w:rsid w:val="00F03B43"/>
    <w:rsid w:val="00F040F9"/>
    <w:rsid w:val="00F06541"/>
    <w:rsid w:val="00F070D6"/>
    <w:rsid w:val="00F07F4E"/>
    <w:rsid w:val="00F106A9"/>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0142"/>
    <w:rsid w:val="00F61161"/>
    <w:rsid w:val="00F6182E"/>
    <w:rsid w:val="00F628A6"/>
    <w:rsid w:val="00F62EA8"/>
    <w:rsid w:val="00F632FA"/>
    <w:rsid w:val="00F63B0A"/>
    <w:rsid w:val="00F63DC4"/>
    <w:rsid w:val="00F63E12"/>
    <w:rsid w:val="00F6537B"/>
    <w:rsid w:val="00F66D2F"/>
    <w:rsid w:val="00F66E8D"/>
    <w:rsid w:val="00F67546"/>
    <w:rsid w:val="00F70310"/>
    <w:rsid w:val="00F71912"/>
    <w:rsid w:val="00F735BB"/>
    <w:rsid w:val="00F74937"/>
    <w:rsid w:val="00F7496A"/>
    <w:rsid w:val="00F774C1"/>
    <w:rsid w:val="00F809BC"/>
    <w:rsid w:val="00F82A79"/>
    <w:rsid w:val="00F8318B"/>
    <w:rsid w:val="00F83C00"/>
    <w:rsid w:val="00F84490"/>
    <w:rsid w:val="00F85DC0"/>
    <w:rsid w:val="00F86086"/>
    <w:rsid w:val="00F866FB"/>
    <w:rsid w:val="00F87611"/>
    <w:rsid w:val="00F901D6"/>
    <w:rsid w:val="00F902CB"/>
    <w:rsid w:val="00F90D2E"/>
    <w:rsid w:val="00F91203"/>
    <w:rsid w:val="00F92B60"/>
    <w:rsid w:val="00F9397F"/>
    <w:rsid w:val="00F93DAF"/>
    <w:rsid w:val="00F94036"/>
    <w:rsid w:val="00F94C74"/>
    <w:rsid w:val="00F95ADC"/>
    <w:rsid w:val="00F97297"/>
    <w:rsid w:val="00F97AB2"/>
    <w:rsid w:val="00FA1886"/>
    <w:rsid w:val="00FA1977"/>
    <w:rsid w:val="00FA37F1"/>
    <w:rsid w:val="00FA49ED"/>
    <w:rsid w:val="00FA73F2"/>
    <w:rsid w:val="00FA7C6D"/>
    <w:rsid w:val="00FB0210"/>
    <w:rsid w:val="00FB03EA"/>
    <w:rsid w:val="00FB1962"/>
    <w:rsid w:val="00FB25F6"/>
    <w:rsid w:val="00FB478B"/>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E241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E24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592403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4323053">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30770100">
      <w:bodyDiv w:val="1"/>
      <w:marLeft w:val="0"/>
      <w:marRight w:val="0"/>
      <w:marTop w:val="0"/>
      <w:marBottom w:val="0"/>
      <w:divBdr>
        <w:top w:val="none" w:sz="0" w:space="0" w:color="auto"/>
        <w:left w:val="none" w:sz="0" w:space="0" w:color="auto"/>
        <w:bottom w:val="none" w:sz="0" w:space="0" w:color="auto"/>
        <w:right w:val="none" w:sz="0" w:space="0" w:color="auto"/>
      </w:divBdr>
      <w:divsChild>
        <w:div w:id="1394235956">
          <w:marLeft w:val="1166"/>
          <w:marRight w:val="0"/>
          <w:marTop w:val="0"/>
          <w:marBottom w:val="120"/>
          <w:divBdr>
            <w:top w:val="none" w:sz="0" w:space="0" w:color="auto"/>
            <w:left w:val="none" w:sz="0" w:space="0" w:color="auto"/>
            <w:bottom w:val="none" w:sz="0" w:space="0" w:color="auto"/>
            <w:right w:val="none" w:sz="0" w:space="0" w:color="auto"/>
          </w:divBdr>
        </w:div>
        <w:div w:id="1359282509">
          <w:marLeft w:val="116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1220D-5358-453E-B408-7E13BB5C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6191</TotalTime>
  <Pages>4</Pages>
  <Words>1510</Words>
  <Characters>8612</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Eko Onggosanusi</cp:lastModifiedBy>
  <cp:revision>228</cp:revision>
  <cp:lastPrinted>2012-03-15T10:36:00Z</cp:lastPrinted>
  <dcterms:created xsi:type="dcterms:W3CDTF">2016-03-23T02:08:00Z</dcterms:created>
  <dcterms:modified xsi:type="dcterms:W3CDTF">2016-09-30T18:23:00Z</dcterms:modified>
</cp:coreProperties>
</file>